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"/>
        <w:tblW w:w="9680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0"/>
      </w:tblGrid>
      <w:tr w:rsidR="00557424" w:rsidTr="00EE01F3">
        <w:trPr>
          <w:trHeight w:val="622"/>
        </w:trPr>
        <w:tc>
          <w:tcPr>
            <w:tcW w:w="968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557424" w:rsidRDefault="00557424" w:rsidP="00EE01F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557424" w:rsidRDefault="00557424" w:rsidP="00EE01F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BD150E" w:rsidRDefault="00BD150E" w:rsidP="0013275F">
      <w:pPr>
        <w:jc w:val="center"/>
      </w:pPr>
    </w:p>
    <w:p w:rsidR="00BF0052" w:rsidRDefault="00A96544" w:rsidP="0013275F">
      <w:pPr>
        <w:jc w:val="center"/>
      </w:pPr>
      <w:r>
        <w:t>К</w:t>
      </w:r>
      <w:r w:rsidRPr="00A96544">
        <w:t xml:space="preserve">оличество мест </w:t>
      </w:r>
      <w:r>
        <w:t xml:space="preserve">для </w:t>
      </w:r>
      <w:r w:rsidR="00381818">
        <w:t>приема</w:t>
      </w:r>
      <w:r>
        <w:t xml:space="preserve"> на 2020/2021 учебный год</w:t>
      </w:r>
    </w:p>
    <w:tbl>
      <w:tblPr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992"/>
        <w:gridCol w:w="1417"/>
        <w:gridCol w:w="709"/>
        <w:gridCol w:w="1559"/>
        <w:gridCol w:w="1133"/>
      </w:tblGrid>
      <w:tr w:rsidR="00AB131F" w:rsidRPr="00A7452B" w:rsidTr="00BD150E">
        <w:trPr>
          <w:trHeight w:val="28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31F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7452B">
              <w:rPr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7452B">
              <w:rPr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31F" w:rsidRPr="00A96544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96544">
              <w:rPr>
                <w:color w:val="000000"/>
                <w:sz w:val="16"/>
                <w:szCs w:val="16"/>
              </w:rPr>
              <w:t>Количество мест для приема на 2020/2021 учебный год</w:t>
            </w:r>
          </w:p>
        </w:tc>
      </w:tr>
      <w:tr w:rsidR="00AB131F" w:rsidRPr="00A7452B" w:rsidTr="00BD150E">
        <w:trPr>
          <w:trHeight w:val="1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31F" w:rsidRPr="00A7452B" w:rsidRDefault="00AB131F" w:rsidP="00AB131F">
            <w:pPr>
              <w:jc w:val="center"/>
              <w:rPr>
                <w:color w:val="000000"/>
                <w:sz w:val="16"/>
                <w:szCs w:val="16"/>
              </w:rPr>
            </w:pPr>
            <w:r w:rsidRPr="00A7452B">
              <w:rPr>
                <w:color w:val="000000"/>
                <w:sz w:val="16"/>
                <w:szCs w:val="16"/>
              </w:rPr>
              <w:t xml:space="preserve">код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B131F" w:rsidRPr="00A7452B" w:rsidTr="00BD150E">
        <w:trPr>
          <w:trHeight w:val="7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96544">
              <w:rPr>
                <w:color w:val="000000"/>
                <w:sz w:val="16"/>
                <w:szCs w:val="16"/>
              </w:rPr>
              <w:t>Общее 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9654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оличество мест</w:t>
            </w:r>
            <w:r w:rsidRPr="00A96544">
              <w:rPr>
                <w:sz w:val="16"/>
                <w:szCs w:val="16"/>
              </w:rPr>
              <w:t xml:space="preserve">, финансируемых </w:t>
            </w:r>
            <w:r w:rsidRPr="00A7452B">
              <w:rPr>
                <w:sz w:val="16"/>
                <w:szCs w:val="16"/>
              </w:rPr>
              <w:t>за счет бюджетных ассигнований федерального бюджета, бюджетов субъ</w:t>
            </w:r>
            <w:r>
              <w:rPr>
                <w:sz w:val="16"/>
                <w:szCs w:val="16"/>
              </w:rPr>
              <w:t>ектов РФ, местных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31F" w:rsidRPr="00A7452B" w:rsidRDefault="00AB131F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A96544">
              <w:rPr>
                <w:color w:val="000000"/>
                <w:sz w:val="16"/>
                <w:szCs w:val="16"/>
              </w:rPr>
              <w:t xml:space="preserve">Количество мест </w:t>
            </w:r>
            <w:r w:rsidRPr="00A7452B">
              <w:rPr>
                <w:color w:val="000000"/>
                <w:sz w:val="16"/>
                <w:szCs w:val="16"/>
              </w:rPr>
              <w:t xml:space="preserve">по договорам </w:t>
            </w:r>
            <w:r w:rsidRPr="00A96544">
              <w:rPr>
                <w:color w:val="000000"/>
                <w:sz w:val="16"/>
                <w:szCs w:val="16"/>
              </w:rPr>
              <w:t>об оказании платных образовательных услуг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BD150E" w:rsidRDefault="00C64720" w:rsidP="00515D54">
            <w:pPr>
              <w:rPr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BD150E" w:rsidRDefault="00C64720" w:rsidP="00515D54">
            <w:pPr>
              <w:rPr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C64720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720" w:rsidRPr="00BD150E" w:rsidRDefault="00C64720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720" w:rsidRPr="00BD150E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720" w:rsidRPr="00A7452B" w:rsidRDefault="00C64720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033D5A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033D5A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033D5A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033D5A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D10072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38.02.07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40.02.01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40.02.01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40.02.01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0546BC" w:rsidP="00054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40.02.01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0546BC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847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Гостиничный сервис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43.02.11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Гостиничный сервис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E84743" w:rsidRPr="00A7452B" w:rsidTr="00BD150E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D150E">
              <w:rPr>
                <w:color w:val="000000"/>
                <w:sz w:val="16"/>
                <w:szCs w:val="16"/>
              </w:rPr>
              <w:t xml:space="preserve">46.02.01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84743" w:rsidRPr="00A7452B" w:rsidTr="00BD150E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46.02.01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09.02.05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Прикладная информатика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09.02.05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Прикладная информатика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09.02.05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Прикладная информатика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09.02.05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Прикладная информатика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42.02.01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42.02.01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основное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42.02.01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E84743" w:rsidRPr="00A7452B" w:rsidTr="00BD150E">
        <w:trPr>
          <w:trHeight w:hRule="exact"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 xml:space="preserve">42.02.01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743" w:rsidRPr="00BD150E" w:rsidRDefault="00E84743" w:rsidP="00515D54">
            <w:pPr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743" w:rsidRPr="00BD150E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 w:rsidRPr="00BD150E">
              <w:rPr>
                <w:color w:val="000000"/>
                <w:sz w:val="16"/>
                <w:szCs w:val="16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6428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743" w:rsidRPr="00A7452B" w:rsidRDefault="00E84743" w:rsidP="00515D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</w:tbl>
    <w:p w:rsidR="00BF0052" w:rsidRPr="00381818" w:rsidRDefault="00BF0052" w:rsidP="00381818"/>
    <w:sectPr w:rsidR="00BF0052" w:rsidRPr="00381818" w:rsidSect="005574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71"/>
    <w:rsid w:val="000432B0"/>
    <w:rsid w:val="00047EEA"/>
    <w:rsid w:val="000546BC"/>
    <w:rsid w:val="0013275F"/>
    <w:rsid w:val="001A53E3"/>
    <w:rsid w:val="00200C97"/>
    <w:rsid w:val="002F3423"/>
    <w:rsid w:val="00381818"/>
    <w:rsid w:val="00456B8E"/>
    <w:rsid w:val="004E1FCC"/>
    <w:rsid w:val="004F1D71"/>
    <w:rsid w:val="00535F9F"/>
    <w:rsid w:val="00557424"/>
    <w:rsid w:val="0064288D"/>
    <w:rsid w:val="00662B0D"/>
    <w:rsid w:val="00662F5C"/>
    <w:rsid w:val="00667498"/>
    <w:rsid w:val="006705B8"/>
    <w:rsid w:val="007260C6"/>
    <w:rsid w:val="00825613"/>
    <w:rsid w:val="0086408F"/>
    <w:rsid w:val="008937A3"/>
    <w:rsid w:val="008940EA"/>
    <w:rsid w:val="00895B52"/>
    <w:rsid w:val="008C325E"/>
    <w:rsid w:val="0091759F"/>
    <w:rsid w:val="00966CAB"/>
    <w:rsid w:val="009E476E"/>
    <w:rsid w:val="00A01B9D"/>
    <w:rsid w:val="00A55B8F"/>
    <w:rsid w:val="00A6303A"/>
    <w:rsid w:val="00A7452B"/>
    <w:rsid w:val="00A96544"/>
    <w:rsid w:val="00AB131F"/>
    <w:rsid w:val="00AF6930"/>
    <w:rsid w:val="00B926AD"/>
    <w:rsid w:val="00BD150E"/>
    <w:rsid w:val="00BF0052"/>
    <w:rsid w:val="00C64720"/>
    <w:rsid w:val="00C716A9"/>
    <w:rsid w:val="00CE6479"/>
    <w:rsid w:val="00D10072"/>
    <w:rsid w:val="00D86BC9"/>
    <w:rsid w:val="00E77D78"/>
    <w:rsid w:val="00E84743"/>
    <w:rsid w:val="00EC2C61"/>
    <w:rsid w:val="00EC70B3"/>
    <w:rsid w:val="00EE01F3"/>
    <w:rsid w:val="00F46C70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6595-54C2-4A62-8FA1-9EB5B111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Enomer36</dc:creator>
  <cp:lastModifiedBy>enomer36</cp:lastModifiedBy>
  <cp:revision>29</cp:revision>
  <cp:lastPrinted>2020-02-26T12:23:00Z</cp:lastPrinted>
  <dcterms:created xsi:type="dcterms:W3CDTF">2019-12-02T04:55:00Z</dcterms:created>
  <dcterms:modified xsi:type="dcterms:W3CDTF">2020-07-06T11:15:00Z</dcterms:modified>
</cp:coreProperties>
</file>