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2"/>
        <w:tblW w:w="0" w:type="auto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1F3C43" w:rsidRPr="00124CAA" w:rsidTr="001F3C43">
        <w:trPr>
          <w:trHeight w:val="539"/>
        </w:trPr>
        <w:tc>
          <w:tcPr>
            <w:tcW w:w="8647" w:type="dxa"/>
            <w:tcBorders>
              <w:bottom w:val="thinThickSmallGap" w:sz="12" w:space="0" w:color="auto"/>
            </w:tcBorders>
          </w:tcPr>
          <w:p w:rsidR="001F3C43" w:rsidRDefault="001F3C43" w:rsidP="001F3C4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</w:t>
            </w:r>
            <w:r w:rsidRPr="00124CAA">
              <w:rPr>
                <w:b/>
                <w:sz w:val="22"/>
                <w:szCs w:val="22"/>
              </w:rPr>
              <w:t xml:space="preserve"> профессиональное образовательное учреждение</w:t>
            </w:r>
          </w:p>
          <w:p w:rsidR="001F3C43" w:rsidRPr="00124CAA" w:rsidRDefault="001F3C43" w:rsidP="001F3C4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124CAA">
              <w:rPr>
                <w:b/>
                <w:sz w:val="22"/>
                <w:szCs w:val="22"/>
              </w:rPr>
              <w:t xml:space="preserve"> </w:t>
            </w:r>
            <w:r w:rsidRPr="00124CAA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1F3C43" w:rsidRPr="009E4B97" w:rsidRDefault="001F3C43" w:rsidP="001F3C43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 xml:space="preserve">     </w:t>
      </w: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iCs/>
          <w:sz w:val="44"/>
          <w:szCs w:val="44"/>
        </w:rPr>
      </w:pPr>
    </w:p>
    <w:p w:rsidR="001F3C43" w:rsidRPr="00FA07E6" w:rsidRDefault="001F3C43" w:rsidP="001F3C43">
      <w:pPr>
        <w:jc w:val="center"/>
        <w:rPr>
          <w:b/>
          <w:bCs/>
          <w:iCs/>
          <w:sz w:val="44"/>
          <w:szCs w:val="44"/>
        </w:rPr>
      </w:pPr>
      <w:r w:rsidRPr="009E4B97">
        <w:rPr>
          <w:b/>
          <w:bCs/>
          <w:iCs/>
          <w:sz w:val="44"/>
          <w:szCs w:val="44"/>
        </w:rPr>
        <w:t>МЕТОДИЧЕСКИЕ РЕКОМЕНДАЦИИ</w:t>
      </w:r>
    </w:p>
    <w:p w:rsidR="001F3C43" w:rsidRPr="009E4B97" w:rsidRDefault="001F3C43" w:rsidP="001F3C43"/>
    <w:p w:rsidR="001F3C43" w:rsidRPr="0028790F" w:rsidRDefault="001F3C43" w:rsidP="001F3C43">
      <w:pPr>
        <w:jc w:val="center"/>
        <w:rPr>
          <w:bCs/>
          <w:iCs/>
          <w:sz w:val="50"/>
          <w:szCs w:val="50"/>
        </w:rPr>
      </w:pPr>
      <w:r w:rsidRPr="0028790F">
        <w:rPr>
          <w:bCs/>
          <w:iCs/>
          <w:sz w:val="50"/>
          <w:szCs w:val="50"/>
        </w:rPr>
        <w:t>по учебной практике</w:t>
      </w:r>
    </w:p>
    <w:p w:rsidR="006C2165" w:rsidRDefault="006C2165"/>
    <w:p w:rsidR="001F3C43" w:rsidRDefault="001F3C43"/>
    <w:p w:rsidR="0028790F" w:rsidRDefault="0028790F"/>
    <w:p w:rsidR="0028790F" w:rsidRDefault="0028790F"/>
    <w:p w:rsidR="0028790F" w:rsidRDefault="0028790F"/>
    <w:p w:rsidR="001F3C43" w:rsidRDefault="001F3C43"/>
    <w:p w:rsidR="001F3C43" w:rsidRDefault="00A051FD" w:rsidP="000500EA">
      <w:pPr>
        <w:jc w:val="center"/>
      </w:pPr>
      <w:r>
        <w:rPr>
          <w:bCs/>
          <w:i/>
          <w:iCs/>
          <w:sz w:val="44"/>
          <w:szCs w:val="44"/>
        </w:rPr>
        <w:t xml:space="preserve">ПМ </w:t>
      </w:r>
      <w:r w:rsidR="001F3C43" w:rsidRPr="00FA07E6">
        <w:rPr>
          <w:bCs/>
          <w:i/>
          <w:iCs/>
          <w:sz w:val="44"/>
          <w:szCs w:val="44"/>
        </w:rPr>
        <w:t>0</w:t>
      </w:r>
      <w:r w:rsidR="007423F7">
        <w:rPr>
          <w:bCs/>
          <w:i/>
          <w:iCs/>
          <w:sz w:val="44"/>
          <w:szCs w:val="44"/>
        </w:rPr>
        <w:t>6</w:t>
      </w:r>
      <w:r w:rsidR="001F3C43" w:rsidRPr="00FA07E6">
        <w:rPr>
          <w:bCs/>
          <w:i/>
          <w:iCs/>
          <w:sz w:val="44"/>
          <w:szCs w:val="44"/>
        </w:rPr>
        <w:t xml:space="preserve"> </w:t>
      </w:r>
      <w:r w:rsidR="000500EA" w:rsidRPr="000500EA">
        <w:rPr>
          <w:rFonts w:eastAsia="Calibri"/>
          <w:bCs/>
          <w:i/>
          <w:sz w:val="44"/>
          <w:szCs w:val="44"/>
        </w:rPr>
        <w:t>Формирование финансов организаций и осуществление финансовых операций</w:t>
      </w:r>
    </w:p>
    <w:p w:rsidR="001F3C43" w:rsidRDefault="001F3C43"/>
    <w:p w:rsidR="001F3C43" w:rsidRDefault="001F3C43"/>
    <w:p w:rsidR="001F3C43" w:rsidRDefault="001F3C43"/>
    <w:p w:rsidR="001F3C43" w:rsidRDefault="001F3C43"/>
    <w:p w:rsidR="00A676D2" w:rsidRPr="00A676D2" w:rsidRDefault="00A676D2" w:rsidP="00A67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i/>
        </w:rPr>
      </w:pPr>
      <w:r w:rsidRPr="00A676D2">
        <w:rPr>
          <w:b/>
          <w:i/>
          <w:sz w:val="32"/>
          <w:szCs w:val="32"/>
        </w:rPr>
        <w:t>Специальность:</w:t>
      </w:r>
      <w:r w:rsidRPr="00A676D2">
        <w:rPr>
          <w:b/>
          <w:i/>
        </w:rPr>
        <w:t xml:space="preserve"> </w:t>
      </w:r>
      <w:r w:rsidR="00285306">
        <w:rPr>
          <w:b/>
          <w:i/>
          <w:sz w:val="32"/>
          <w:szCs w:val="32"/>
        </w:rPr>
        <w:t>38.02.01</w:t>
      </w:r>
      <w:r w:rsidRPr="00A676D2">
        <w:rPr>
          <w:b/>
          <w:i/>
          <w:sz w:val="32"/>
          <w:szCs w:val="32"/>
        </w:rPr>
        <w:t xml:space="preserve"> «Экономика и бухгалтерский учет»</w:t>
      </w: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280B6F" w:rsidRDefault="00280B6F" w:rsidP="001F3C43">
      <w:pPr>
        <w:jc w:val="center"/>
        <w:rPr>
          <w:bCs/>
          <w:iCs/>
          <w:sz w:val="44"/>
          <w:szCs w:val="44"/>
        </w:rPr>
      </w:pPr>
    </w:p>
    <w:p w:rsidR="00280B6F" w:rsidRDefault="00280B6F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/>
          <w:bCs/>
          <w:sz w:val="28"/>
          <w:szCs w:val="28"/>
        </w:rPr>
      </w:pPr>
      <w:r w:rsidRPr="00F5238E">
        <w:rPr>
          <w:b/>
          <w:bCs/>
          <w:sz w:val="28"/>
          <w:szCs w:val="28"/>
        </w:rPr>
        <w:t xml:space="preserve">г. Пермь  </w:t>
      </w:r>
      <w:r>
        <w:rPr>
          <w:b/>
          <w:bCs/>
          <w:sz w:val="28"/>
          <w:szCs w:val="28"/>
        </w:rPr>
        <w:t>2017</w:t>
      </w:r>
    </w:p>
    <w:p w:rsidR="000500EA" w:rsidRDefault="000500EA" w:rsidP="001F3C43">
      <w:pPr>
        <w:jc w:val="center"/>
        <w:rPr>
          <w:b/>
          <w:bCs/>
          <w:sz w:val="28"/>
          <w:szCs w:val="28"/>
        </w:rPr>
      </w:pPr>
    </w:p>
    <w:p w:rsidR="000500EA" w:rsidRDefault="000500EA" w:rsidP="001F3C43">
      <w:pPr>
        <w:jc w:val="center"/>
        <w:rPr>
          <w:b/>
          <w:bCs/>
          <w:sz w:val="28"/>
          <w:szCs w:val="28"/>
        </w:rPr>
      </w:pPr>
    </w:p>
    <w:p w:rsidR="000500EA" w:rsidRPr="00F5238E" w:rsidRDefault="000500EA" w:rsidP="001F3C43">
      <w:pPr>
        <w:jc w:val="center"/>
        <w:rPr>
          <w:b/>
          <w:bCs/>
          <w:sz w:val="28"/>
          <w:szCs w:val="28"/>
        </w:rPr>
      </w:pPr>
    </w:p>
    <w:p w:rsidR="001F3C43" w:rsidRDefault="001F3C43" w:rsidP="001F3C43">
      <w:pPr>
        <w:rPr>
          <w:bCs/>
          <w:iCs/>
          <w:sz w:val="28"/>
          <w:szCs w:val="28"/>
        </w:rPr>
      </w:pPr>
    </w:p>
    <w:p w:rsidR="0092100A" w:rsidRDefault="001F3C43" w:rsidP="0092100A">
      <w:pPr>
        <w:jc w:val="both"/>
        <w:rPr>
          <w:bCs/>
          <w:iCs/>
          <w:sz w:val="28"/>
          <w:szCs w:val="28"/>
        </w:rPr>
      </w:pPr>
      <w:r w:rsidRPr="00F5238E">
        <w:rPr>
          <w:bCs/>
          <w:iCs/>
          <w:sz w:val="28"/>
          <w:szCs w:val="28"/>
        </w:rPr>
        <w:t>Составитель: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Н.А.Черняк</w:t>
      </w:r>
      <w:proofErr w:type="spellEnd"/>
      <w:r>
        <w:rPr>
          <w:bCs/>
          <w:iCs/>
          <w:sz w:val="28"/>
          <w:szCs w:val="28"/>
        </w:rPr>
        <w:t xml:space="preserve">, преподаватель </w:t>
      </w:r>
    </w:p>
    <w:p w:rsidR="001F3C43" w:rsidRPr="00F5238E" w:rsidRDefault="001F3C43" w:rsidP="0092100A">
      <w:pPr>
        <w:jc w:val="both"/>
        <w:rPr>
          <w:bCs/>
          <w:iCs/>
          <w:sz w:val="28"/>
          <w:szCs w:val="28"/>
        </w:rPr>
      </w:pPr>
      <w:r w:rsidRPr="00F5238E">
        <w:rPr>
          <w:bCs/>
          <w:iCs/>
          <w:sz w:val="28"/>
          <w:szCs w:val="28"/>
        </w:rPr>
        <w:t xml:space="preserve">Утверждено на заседании </w:t>
      </w:r>
      <w:r>
        <w:rPr>
          <w:bCs/>
          <w:iCs/>
          <w:sz w:val="28"/>
          <w:szCs w:val="28"/>
        </w:rPr>
        <w:t>Цикловой комиссии «Банковское дело и операционная деятельность в логистике</w:t>
      </w:r>
      <w:r w:rsidRPr="00F5238E">
        <w:rPr>
          <w:bCs/>
          <w:iCs/>
          <w:sz w:val="28"/>
          <w:szCs w:val="28"/>
        </w:rPr>
        <w:t>»</w:t>
      </w:r>
    </w:p>
    <w:p w:rsidR="001F3C43" w:rsidRPr="00F5238E" w:rsidRDefault="001F3C43" w:rsidP="0092100A">
      <w:pPr>
        <w:spacing w:line="360" w:lineRule="auto"/>
        <w:jc w:val="both"/>
        <w:rPr>
          <w:bCs/>
          <w:iCs/>
          <w:sz w:val="28"/>
          <w:szCs w:val="28"/>
        </w:rPr>
      </w:pPr>
      <w:r w:rsidRPr="00F5238E">
        <w:rPr>
          <w:bCs/>
          <w:iCs/>
          <w:sz w:val="28"/>
          <w:szCs w:val="28"/>
        </w:rPr>
        <w:t xml:space="preserve">             Протокол № </w:t>
      </w:r>
      <w:r w:rsidR="005379BF">
        <w:rPr>
          <w:bCs/>
          <w:iCs/>
          <w:sz w:val="28"/>
          <w:szCs w:val="28"/>
        </w:rPr>
        <w:t>6</w:t>
      </w:r>
      <w:r w:rsidRPr="00F5238E">
        <w:rPr>
          <w:bCs/>
          <w:iCs/>
          <w:sz w:val="28"/>
          <w:szCs w:val="28"/>
        </w:rPr>
        <w:t xml:space="preserve"> от  </w:t>
      </w:r>
      <w:r w:rsidR="00C93659">
        <w:rPr>
          <w:bCs/>
          <w:iCs/>
          <w:sz w:val="28"/>
          <w:szCs w:val="28"/>
        </w:rPr>
        <w:t>20.01.2017 г.</w:t>
      </w:r>
    </w:p>
    <w:p w:rsidR="001F3C43" w:rsidRDefault="001F3C43" w:rsidP="001F3C43">
      <w:pPr>
        <w:spacing w:line="360" w:lineRule="auto"/>
        <w:ind w:firstLine="1843"/>
        <w:rPr>
          <w:bCs/>
          <w:iCs/>
          <w:sz w:val="28"/>
          <w:szCs w:val="28"/>
        </w:rPr>
      </w:pPr>
    </w:p>
    <w:p w:rsidR="001F3C43" w:rsidRDefault="001F3C43" w:rsidP="001F3C4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Рецензент:</w:t>
      </w:r>
    </w:p>
    <w:p w:rsidR="001F3C43" w:rsidRDefault="001F3C43" w:rsidP="001F3C43">
      <w:pPr>
        <w:rPr>
          <w:bCs/>
          <w:iCs/>
          <w:sz w:val="24"/>
          <w:szCs w:val="24"/>
        </w:rPr>
      </w:pPr>
    </w:p>
    <w:p w:rsidR="001F3C43" w:rsidRPr="00E1531E" w:rsidRDefault="001F3C43" w:rsidP="001F3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>учебной</w:t>
      </w:r>
      <w:r>
        <w:rPr>
          <w:b/>
          <w:bCs/>
          <w:iCs/>
          <w:sz w:val="28"/>
          <w:szCs w:val="28"/>
        </w:rPr>
        <w:t xml:space="preserve"> практике по междисциплинарному курсу </w:t>
      </w:r>
      <w:r w:rsidRPr="00E1531E">
        <w:rPr>
          <w:b/>
          <w:sz w:val="28"/>
          <w:szCs w:val="28"/>
        </w:rPr>
        <w:t>Формирование финансов организации и осуществление финансовых операций</w:t>
      </w:r>
      <w:r>
        <w:rPr>
          <w:b/>
          <w:bCs/>
          <w:iCs/>
          <w:sz w:val="28"/>
          <w:szCs w:val="28"/>
        </w:rPr>
        <w:t xml:space="preserve">,  Профессиональные модули </w:t>
      </w:r>
      <w:r w:rsidRPr="00E1531E">
        <w:rPr>
          <w:b/>
          <w:sz w:val="28"/>
          <w:szCs w:val="28"/>
        </w:rPr>
        <w:t>Организация финансовой работы внутри организации</w:t>
      </w:r>
      <w:r w:rsidRPr="00E1531E">
        <w:rPr>
          <w:b/>
          <w:bCs/>
          <w:iCs/>
          <w:sz w:val="28"/>
          <w:szCs w:val="28"/>
        </w:rPr>
        <w:t xml:space="preserve"> и </w:t>
      </w:r>
      <w:r w:rsidRPr="00E1531E">
        <w:rPr>
          <w:b/>
          <w:sz w:val="28"/>
          <w:szCs w:val="28"/>
        </w:rPr>
        <w:t>Организация внешних финансовых отношений организации</w:t>
      </w:r>
      <w:r w:rsidRPr="00E1531E">
        <w:rPr>
          <w:b/>
          <w:bCs/>
          <w:iCs/>
          <w:sz w:val="28"/>
          <w:szCs w:val="28"/>
        </w:rPr>
        <w:t xml:space="preserve">: </w:t>
      </w:r>
    </w:p>
    <w:p w:rsidR="001F3C43" w:rsidRDefault="001F3C43" w:rsidP="00A051F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методические рекомендации для студентов / Составитель Черняк Н.А. – Пермь: </w:t>
      </w:r>
      <w:r w:rsidR="005379BF">
        <w:rPr>
          <w:bCs/>
          <w:iCs/>
          <w:sz w:val="28"/>
          <w:szCs w:val="28"/>
        </w:rPr>
        <w:t>ЧПОУ</w:t>
      </w:r>
      <w:r>
        <w:rPr>
          <w:bCs/>
          <w:iCs/>
          <w:sz w:val="28"/>
          <w:szCs w:val="28"/>
        </w:rPr>
        <w:t xml:space="preserve"> «Финансово-экономический колледж», 2017. - </w:t>
      </w:r>
    </w:p>
    <w:p w:rsidR="001F3C43" w:rsidRDefault="001F3C43" w:rsidP="00A051FD">
      <w:pPr>
        <w:jc w:val="both"/>
        <w:rPr>
          <w:bCs/>
          <w:iCs/>
          <w:sz w:val="44"/>
          <w:szCs w:val="44"/>
        </w:rPr>
      </w:pPr>
    </w:p>
    <w:p w:rsidR="001F3C43" w:rsidRDefault="001F3C43" w:rsidP="001F3C43">
      <w:pPr>
        <w:jc w:val="center"/>
        <w:rPr>
          <w:bCs/>
          <w:iCs/>
          <w:sz w:val="44"/>
          <w:szCs w:val="44"/>
        </w:rPr>
      </w:pPr>
    </w:p>
    <w:p w:rsidR="0092100A" w:rsidRDefault="0092100A" w:rsidP="001F3C43">
      <w:pPr>
        <w:jc w:val="center"/>
        <w:rPr>
          <w:bCs/>
          <w:iCs/>
          <w:sz w:val="44"/>
          <w:szCs w:val="44"/>
        </w:rPr>
      </w:pPr>
    </w:p>
    <w:p w:rsidR="0092100A" w:rsidRDefault="0092100A" w:rsidP="001F3C43">
      <w:pPr>
        <w:jc w:val="center"/>
        <w:rPr>
          <w:bCs/>
          <w:iCs/>
          <w:sz w:val="44"/>
          <w:szCs w:val="44"/>
        </w:rPr>
      </w:pPr>
    </w:p>
    <w:p w:rsidR="00A676D2" w:rsidRPr="00A676D2" w:rsidRDefault="001F3C43" w:rsidP="00537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Методические рекомендации по </w:t>
      </w:r>
      <w:r w:rsidRPr="00E1531E">
        <w:rPr>
          <w:bCs/>
          <w:iCs/>
          <w:sz w:val="28"/>
          <w:szCs w:val="28"/>
        </w:rPr>
        <w:t xml:space="preserve">прохождению </w:t>
      </w:r>
      <w:r>
        <w:rPr>
          <w:sz w:val="28"/>
          <w:szCs w:val="28"/>
        </w:rPr>
        <w:t>учебной</w:t>
      </w:r>
      <w:r>
        <w:rPr>
          <w:bCs/>
          <w:iCs/>
          <w:sz w:val="28"/>
          <w:szCs w:val="28"/>
        </w:rPr>
        <w:t xml:space="preserve"> практики   для студентов очного и заочного форм обучения  специальности</w:t>
      </w:r>
      <w:r w:rsidR="00A676D2" w:rsidRPr="00A676D2">
        <w:rPr>
          <w:sz w:val="28"/>
          <w:szCs w:val="28"/>
        </w:rPr>
        <w:t xml:space="preserve">: </w:t>
      </w:r>
      <w:r w:rsidR="00285306">
        <w:rPr>
          <w:sz w:val="28"/>
          <w:szCs w:val="28"/>
        </w:rPr>
        <w:t>38.02.01</w:t>
      </w:r>
      <w:r w:rsidR="00A676D2" w:rsidRPr="00A676D2">
        <w:rPr>
          <w:sz w:val="28"/>
          <w:szCs w:val="28"/>
        </w:rPr>
        <w:t xml:space="preserve"> «Экономика и бухгалтерский учет»</w:t>
      </w:r>
      <w:r w:rsidR="00A676D2">
        <w:rPr>
          <w:sz w:val="28"/>
          <w:szCs w:val="28"/>
        </w:rPr>
        <w:t>.</w:t>
      </w:r>
    </w:p>
    <w:p w:rsidR="001F3C43" w:rsidRPr="001B7E0D" w:rsidRDefault="001F3C43" w:rsidP="001F3C4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Методические рекомендации составлены в соответствии с учебным планом специальности и представляют собой программу практики, включающей тематический план, содержание практических работ и рекомендации по их выполнению.</w:t>
      </w:r>
    </w:p>
    <w:p w:rsidR="001F3C43" w:rsidRPr="00FA07E6" w:rsidRDefault="001F3C43" w:rsidP="001F3C43">
      <w:pPr>
        <w:jc w:val="center"/>
        <w:rPr>
          <w:bCs/>
          <w:iCs/>
          <w:sz w:val="44"/>
          <w:szCs w:val="44"/>
        </w:rPr>
      </w:pPr>
    </w:p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Default="001F3C43"/>
    <w:p w:rsidR="001F3C43" w:rsidRPr="005C3796" w:rsidRDefault="001F3C43" w:rsidP="001F3C43">
      <w:pPr>
        <w:tabs>
          <w:tab w:val="left" w:pos="0"/>
        </w:tabs>
        <w:ind w:firstLine="360"/>
        <w:jc w:val="right"/>
        <w:rPr>
          <w:sz w:val="28"/>
          <w:szCs w:val="28"/>
        </w:rPr>
      </w:pPr>
      <w:r w:rsidRPr="005C3796">
        <w:rPr>
          <w:sz w:val="28"/>
          <w:szCs w:val="28"/>
        </w:rPr>
        <w:t xml:space="preserve">© </w:t>
      </w:r>
      <w:r>
        <w:rPr>
          <w:sz w:val="28"/>
          <w:szCs w:val="28"/>
        </w:rPr>
        <w:t>Н.</w:t>
      </w:r>
      <w:r w:rsidRPr="005C37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3796">
        <w:rPr>
          <w:sz w:val="28"/>
          <w:szCs w:val="28"/>
        </w:rPr>
        <w:t xml:space="preserve">. </w:t>
      </w:r>
      <w:r>
        <w:rPr>
          <w:sz w:val="28"/>
          <w:szCs w:val="28"/>
        </w:rPr>
        <w:t>Черняк</w:t>
      </w:r>
      <w:r w:rsidRPr="005C3796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1F3C43" w:rsidRDefault="001F3C43" w:rsidP="001F3C43">
      <w:pPr>
        <w:tabs>
          <w:tab w:val="left" w:pos="0"/>
        </w:tabs>
        <w:ind w:firstLine="360"/>
        <w:jc w:val="right"/>
        <w:rPr>
          <w:sz w:val="28"/>
          <w:szCs w:val="28"/>
        </w:rPr>
      </w:pPr>
      <w:r w:rsidRPr="005C3796">
        <w:rPr>
          <w:sz w:val="28"/>
          <w:szCs w:val="28"/>
        </w:rPr>
        <w:t xml:space="preserve">© </w:t>
      </w:r>
      <w:r>
        <w:rPr>
          <w:sz w:val="28"/>
          <w:szCs w:val="28"/>
        </w:rPr>
        <w:t>ЧП</w:t>
      </w:r>
      <w:r w:rsidRPr="005C3796">
        <w:rPr>
          <w:sz w:val="28"/>
          <w:szCs w:val="28"/>
        </w:rPr>
        <w:t>ОУ «Финансово-экономический колледж», 201</w:t>
      </w:r>
      <w:r>
        <w:rPr>
          <w:sz w:val="28"/>
          <w:szCs w:val="28"/>
        </w:rPr>
        <w:t>7</w:t>
      </w:r>
    </w:p>
    <w:p w:rsidR="005379BF" w:rsidRPr="005C3796" w:rsidRDefault="005379BF" w:rsidP="001F3C43">
      <w:pPr>
        <w:tabs>
          <w:tab w:val="left" w:pos="0"/>
        </w:tabs>
        <w:ind w:firstLine="360"/>
        <w:jc w:val="right"/>
        <w:rPr>
          <w:sz w:val="28"/>
          <w:szCs w:val="28"/>
        </w:rPr>
      </w:pPr>
      <w:bookmarkStart w:id="0" w:name="_GoBack"/>
      <w:bookmarkEnd w:id="0"/>
    </w:p>
    <w:p w:rsidR="001F3C43" w:rsidRPr="002740FA" w:rsidRDefault="001F3C43" w:rsidP="001F3C43">
      <w:pPr>
        <w:pStyle w:val="1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ПОЯСНИТЕЛЬНАЯ ЗАПИСКА</w:t>
      </w:r>
    </w:p>
    <w:p w:rsidR="001F3C43" w:rsidRDefault="001F3C43" w:rsidP="001F3C43">
      <w:pPr>
        <w:jc w:val="both"/>
        <w:rPr>
          <w:sz w:val="24"/>
          <w:szCs w:val="24"/>
        </w:rPr>
      </w:pPr>
    </w:p>
    <w:p w:rsidR="001F3C43" w:rsidRDefault="001F3C43" w:rsidP="009B7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Учебная  практика</w:t>
      </w:r>
      <w:r w:rsidR="00A676D2">
        <w:rPr>
          <w:sz w:val="24"/>
          <w:szCs w:val="24"/>
        </w:rPr>
        <w:t xml:space="preserve"> по специальности</w:t>
      </w:r>
      <w:r w:rsidR="00A676D2" w:rsidRPr="00A676D2">
        <w:rPr>
          <w:sz w:val="28"/>
          <w:szCs w:val="28"/>
        </w:rPr>
        <w:t xml:space="preserve">: </w:t>
      </w:r>
      <w:r w:rsidR="00285306">
        <w:rPr>
          <w:sz w:val="24"/>
          <w:szCs w:val="24"/>
        </w:rPr>
        <w:t>38.02.01</w:t>
      </w:r>
      <w:r w:rsidR="00A676D2" w:rsidRPr="00A676D2">
        <w:rPr>
          <w:sz w:val="24"/>
          <w:szCs w:val="24"/>
        </w:rPr>
        <w:t xml:space="preserve"> «Экономика и бухгалтерский учет» </w:t>
      </w:r>
      <w:r>
        <w:rPr>
          <w:sz w:val="24"/>
          <w:szCs w:val="24"/>
        </w:rPr>
        <w:t xml:space="preserve">является одним из этапов профессиональной подготовки студентов в части ФГОС СПО по специальности  </w:t>
      </w:r>
      <w:r w:rsidR="0092100A" w:rsidRPr="00A676D2">
        <w:rPr>
          <w:sz w:val="24"/>
          <w:szCs w:val="24"/>
        </w:rPr>
        <w:t>«Экономика и бухгалтерский учет»</w:t>
      </w:r>
    </w:p>
    <w:p w:rsidR="001F3C43" w:rsidRDefault="001F3C43" w:rsidP="009B74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 практика   направлена на ведение расчетных операций и выполнение работ по профессии, и  на приобретение практического опыта </w:t>
      </w:r>
      <w:r w:rsidR="0092100A">
        <w:rPr>
          <w:sz w:val="24"/>
          <w:szCs w:val="24"/>
        </w:rPr>
        <w:t>на коммерческом предприятии.</w:t>
      </w:r>
    </w:p>
    <w:p w:rsidR="001F3C43" w:rsidRPr="005C3796" w:rsidRDefault="001F3C43" w:rsidP="00A676D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Учебная практика является составной частью профессиональной образовательной программы среднего профессионального образования, в период которой осуществляется практическое обучение профессиональной деятельности, а также </w:t>
      </w:r>
      <w:r w:rsidRPr="00CF4272">
        <w:rPr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sz w:val="24"/>
          <w:szCs w:val="24"/>
        </w:rPr>
        <w:t>С</w:t>
      </w:r>
      <w:r w:rsidRPr="00CF4272">
        <w:rPr>
          <w:sz w:val="24"/>
          <w:szCs w:val="24"/>
        </w:rPr>
        <w:t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</w:t>
      </w:r>
      <w:proofErr w:type="gramEnd"/>
      <w:r w:rsidRPr="00CF4272">
        <w:rPr>
          <w:sz w:val="24"/>
          <w:szCs w:val="24"/>
        </w:rPr>
        <w:t xml:space="preserve"> ими общих и профессиональных компетенций по избранной профессии.</w:t>
      </w:r>
    </w:p>
    <w:p w:rsidR="001F3C43" w:rsidRDefault="001F3C43" w:rsidP="001F3C43">
      <w:pPr>
        <w:ind w:left="567" w:firstLine="720"/>
        <w:jc w:val="both"/>
        <w:rPr>
          <w:sz w:val="24"/>
          <w:szCs w:val="24"/>
        </w:rPr>
      </w:pPr>
    </w:p>
    <w:p w:rsidR="00280B6F" w:rsidRDefault="00280B6F" w:rsidP="00280B6F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iCs/>
          <w:sz w:val="24"/>
          <w:szCs w:val="24"/>
        </w:rPr>
      </w:pPr>
      <w:r w:rsidRPr="006D60D1">
        <w:rPr>
          <w:b/>
          <w:bCs/>
          <w:iCs/>
          <w:sz w:val="24"/>
          <w:szCs w:val="24"/>
        </w:rPr>
        <w:t>Профессиональные компетенции:</w:t>
      </w:r>
    </w:p>
    <w:p w:rsidR="00280B6F" w:rsidRPr="006D60D1" w:rsidRDefault="00280B6F" w:rsidP="00280B6F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iCs/>
          <w:sz w:val="24"/>
          <w:szCs w:val="24"/>
        </w:rPr>
      </w:pPr>
    </w:p>
    <w:p w:rsidR="00280B6F" w:rsidRPr="006D60D1" w:rsidRDefault="00280B6F" w:rsidP="00280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 xml:space="preserve">ПК 6.1. Рассчитывать основные финансово-экономические показатели деятельности организации. </w:t>
      </w:r>
    </w:p>
    <w:p w:rsidR="00280B6F" w:rsidRPr="006D60D1" w:rsidRDefault="00280B6F" w:rsidP="00280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FF0000"/>
          <w:sz w:val="24"/>
          <w:szCs w:val="24"/>
        </w:rPr>
      </w:pPr>
      <w:r w:rsidRPr="006D60D1">
        <w:rPr>
          <w:sz w:val="24"/>
          <w:szCs w:val="24"/>
        </w:rPr>
        <w:t>ПК 6.2. Разрабатывать текущие и оперативные прогнозы, планы, бюджеты и мероприятия по снижению рисков финансовых потерь.</w:t>
      </w:r>
    </w:p>
    <w:p w:rsidR="00280B6F" w:rsidRPr="006D60D1" w:rsidRDefault="00280B6F" w:rsidP="00280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>ПК 6.3. Участвовать в разработке и реализации рекомендаций по совершенствованию финансово-хозяйственной деятельности.</w:t>
      </w:r>
    </w:p>
    <w:p w:rsidR="00280B6F" w:rsidRPr="006D60D1" w:rsidRDefault="00280B6F" w:rsidP="00280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 xml:space="preserve">ПК 6.4. Осуществлять финансовые операции по взаимодействию со сторонними хозяйствующими организациями. </w:t>
      </w:r>
    </w:p>
    <w:p w:rsidR="00280B6F" w:rsidRDefault="00280B6F" w:rsidP="00280B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Pr="006D60D1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280B6F" w:rsidRPr="00401D65" w:rsidRDefault="00280B6F" w:rsidP="00280B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sz w:val="10"/>
          <w:szCs w:val="10"/>
        </w:rPr>
      </w:pPr>
    </w:p>
    <w:p w:rsidR="00280B6F" w:rsidRPr="00C67B5C" w:rsidRDefault="00280B6F" w:rsidP="00280B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Pr="00C67B5C">
        <w:rPr>
          <w:b/>
          <w:color w:val="000000"/>
          <w:sz w:val="24"/>
          <w:szCs w:val="24"/>
        </w:rPr>
        <w:t xml:space="preserve"> </w:t>
      </w:r>
    </w:p>
    <w:p w:rsidR="00280B6F" w:rsidRPr="00D50B70" w:rsidRDefault="00280B6F" w:rsidP="00280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D60D1">
        <w:rPr>
          <w:sz w:val="24"/>
          <w:szCs w:val="24"/>
        </w:rPr>
        <w:t>Управления финансами и финансовыми отношениями организации.</w:t>
      </w:r>
    </w:p>
    <w:p w:rsidR="00280B6F" w:rsidRPr="00401D65" w:rsidRDefault="00280B6F" w:rsidP="00280B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0"/>
          <w:szCs w:val="10"/>
        </w:rPr>
      </w:pPr>
    </w:p>
    <w:p w:rsidR="00280B6F" w:rsidRPr="00C67B5C" w:rsidRDefault="00280B6F" w:rsidP="00280B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67B5C">
        <w:rPr>
          <w:b/>
          <w:sz w:val="24"/>
          <w:szCs w:val="24"/>
        </w:rPr>
        <w:t>уметь</w:t>
      </w:r>
      <w:r w:rsidRPr="00C67B5C">
        <w:rPr>
          <w:sz w:val="24"/>
          <w:szCs w:val="24"/>
        </w:rPr>
        <w:t>: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анализировать финансово-хозяйственную деятельность организаций;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рассчитывать отдельные показатели результатов экономической деятельности организаций;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оценивать ликвидность и платежеспособность организаций;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грамотно формировать, эффективно использовать, распределять по целевому назначению финансовые ресурсы организации;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анализировать порядок планирования и бюджетирования организации;</w:t>
      </w:r>
    </w:p>
    <w:p w:rsidR="00280B6F" w:rsidRPr="00401D65" w:rsidRDefault="00280B6F" w:rsidP="00280B6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4"/>
          <w:szCs w:val="24"/>
        </w:rPr>
      </w:pPr>
      <w:r w:rsidRPr="00401D65">
        <w:rPr>
          <w:sz w:val="24"/>
          <w:szCs w:val="24"/>
        </w:rPr>
        <w:t>пользоваться нормативными документами и инструкциями Министерства финансов Российской Федерации, Федеральной налоговой службы и других государственных органов;</w:t>
      </w:r>
    </w:p>
    <w:p w:rsidR="00280B6F" w:rsidRPr="00401D65" w:rsidRDefault="00280B6F" w:rsidP="00280B6F">
      <w:pPr>
        <w:pStyle w:val="a6"/>
        <w:spacing w:after="0"/>
        <w:ind w:left="120" w:firstLine="567"/>
        <w:jc w:val="both"/>
        <w:rPr>
          <w:sz w:val="10"/>
          <w:szCs w:val="10"/>
        </w:rPr>
      </w:pPr>
    </w:p>
    <w:p w:rsidR="00280B6F" w:rsidRPr="00C67B5C" w:rsidRDefault="00280B6F" w:rsidP="00280B6F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знать: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теоретические понятия, отражающие экономическую сущность финансов организаций;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место финансов организаций в системе финансов страны и их роль в экономике страны;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принципы, формы и методы организации финансовых отношений в организации;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состав и структуру финансовых ресурсов организации;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lastRenderedPageBreak/>
        <w:t>формы и методы анализа финансово-хозяйственной деятельности и контрольно-ревизионной работы;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законодательные акты, приказы и распоряжения по организации и составлению отчетности в организациях;</w:t>
      </w:r>
    </w:p>
    <w:p w:rsidR="00280B6F" w:rsidRPr="00401D65" w:rsidRDefault="00280B6F" w:rsidP="00280B6F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401D65">
        <w:rPr>
          <w:sz w:val="24"/>
          <w:szCs w:val="24"/>
        </w:rPr>
        <w:t>методологию финансово-бюджетного планирования.</w:t>
      </w:r>
    </w:p>
    <w:p w:rsidR="00280B6F" w:rsidRPr="00C67B5C" w:rsidRDefault="00280B6F" w:rsidP="0028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sz w:val="24"/>
          <w:szCs w:val="24"/>
        </w:rPr>
      </w:pPr>
      <w:r w:rsidRPr="00892677">
        <w:rPr>
          <w:sz w:val="24"/>
          <w:szCs w:val="24"/>
        </w:rPr>
        <w:t xml:space="preserve">Производственная </w:t>
      </w:r>
      <w:r w:rsidRPr="00C67B5C">
        <w:rPr>
          <w:sz w:val="24"/>
          <w:szCs w:val="24"/>
        </w:rPr>
        <w:t>практика проводится после изучения теоретического курса профессионального модуля «</w:t>
      </w:r>
      <w:r>
        <w:rPr>
          <w:sz w:val="24"/>
          <w:szCs w:val="24"/>
        </w:rPr>
        <w:t>Формирование финансов организации и осуществление финансовых операций</w:t>
      </w:r>
      <w:r w:rsidRPr="00C67B5C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  <w:r w:rsidRPr="00C67B5C">
        <w:rPr>
          <w:i/>
          <w:sz w:val="24"/>
          <w:szCs w:val="24"/>
        </w:rPr>
        <w:t xml:space="preserve"> </w:t>
      </w:r>
    </w:p>
    <w:p w:rsidR="00A238B7" w:rsidRDefault="00A238B7" w:rsidP="00A238B7">
      <w:pPr>
        <w:pStyle w:val="a3"/>
        <w:jc w:val="both"/>
        <w:rPr>
          <w:sz w:val="24"/>
          <w:szCs w:val="24"/>
        </w:rPr>
      </w:pPr>
    </w:p>
    <w:p w:rsidR="00A238B7" w:rsidRPr="005D0A7A" w:rsidRDefault="00E96BDE" w:rsidP="00A23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D0A7A" w:rsidRPr="005D0A7A">
        <w:rPr>
          <w:b/>
          <w:sz w:val="24"/>
          <w:szCs w:val="24"/>
        </w:rPr>
        <w:t>ОРГАНИЗАЦИЯ И РУКОВОДСТВО ПРАКТИКОЙ</w:t>
      </w:r>
    </w:p>
    <w:p w:rsidR="005D0A7A" w:rsidRDefault="005D0A7A" w:rsidP="00A238B7">
      <w:pPr>
        <w:jc w:val="center"/>
        <w:rPr>
          <w:b/>
          <w:sz w:val="24"/>
          <w:szCs w:val="24"/>
        </w:rPr>
      </w:pPr>
    </w:p>
    <w:p w:rsidR="005D0A7A" w:rsidRDefault="00A238B7" w:rsidP="005D0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0A7A" w:rsidRPr="00C67B5C">
        <w:rPr>
          <w:sz w:val="24"/>
          <w:szCs w:val="24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</w:t>
      </w:r>
      <w:r w:rsidR="005D0A7A">
        <w:rPr>
          <w:sz w:val="24"/>
          <w:szCs w:val="24"/>
        </w:rPr>
        <w:t>.</w:t>
      </w:r>
    </w:p>
    <w:p w:rsidR="005D0A7A" w:rsidRPr="005D0A7A" w:rsidRDefault="005D0A7A" w:rsidP="005D0A7A">
      <w:pPr>
        <w:pStyle w:val="21"/>
        <w:spacing w:line="240" w:lineRule="auto"/>
        <w:ind w:firstLine="709"/>
        <w:jc w:val="both"/>
        <w:rPr>
          <w:i/>
          <w:sz w:val="24"/>
          <w:szCs w:val="24"/>
        </w:rPr>
      </w:pPr>
      <w:r w:rsidRPr="005D0A7A">
        <w:rPr>
          <w:i/>
          <w:sz w:val="24"/>
          <w:szCs w:val="24"/>
        </w:rPr>
        <w:t xml:space="preserve">Перед выходом на практику студент должен ознакомиться </w:t>
      </w:r>
      <w:proofErr w:type="gramStart"/>
      <w:r w:rsidRPr="005D0A7A">
        <w:rPr>
          <w:i/>
          <w:sz w:val="24"/>
          <w:szCs w:val="24"/>
        </w:rPr>
        <w:t>с</w:t>
      </w:r>
      <w:proofErr w:type="gramEnd"/>
      <w:r w:rsidRPr="005D0A7A">
        <w:rPr>
          <w:i/>
          <w:sz w:val="24"/>
          <w:szCs w:val="24"/>
        </w:rPr>
        <w:t>:</w:t>
      </w:r>
    </w:p>
    <w:p w:rsidR="005D0A7A" w:rsidRDefault="005D0A7A" w:rsidP="005D0A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об учебной практике студентов образовательных учреждений среднего  профессионального образования.</w:t>
      </w:r>
    </w:p>
    <w:p w:rsidR="005D0A7A" w:rsidRDefault="005D0A7A" w:rsidP="005D0A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практики;</w:t>
      </w:r>
    </w:p>
    <w:p w:rsidR="005D0A7A" w:rsidRDefault="005D0A7A" w:rsidP="005D0A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правилами охраны труда, техники безопасности и производственной санитарии на рабочем месте;</w:t>
      </w:r>
    </w:p>
    <w:p w:rsidR="005D0A7A" w:rsidRDefault="005D0A7A" w:rsidP="005D0A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графиком консультаций, проводимых в период прохождения практики  руководителем практики от колледжа.</w:t>
      </w:r>
    </w:p>
    <w:p w:rsidR="005D0A7A" w:rsidRDefault="005D0A7A" w:rsidP="005D0A7A">
      <w:pPr>
        <w:ind w:firstLine="720"/>
        <w:jc w:val="both"/>
        <w:rPr>
          <w:i/>
          <w:iCs/>
          <w:sz w:val="24"/>
          <w:szCs w:val="24"/>
        </w:rPr>
      </w:pPr>
    </w:p>
    <w:p w:rsidR="005D0A7A" w:rsidRPr="005D0A7A" w:rsidRDefault="005D0A7A" w:rsidP="005D0A7A">
      <w:pPr>
        <w:ind w:firstLine="720"/>
        <w:rPr>
          <w:i/>
          <w:sz w:val="24"/>
          <w:szCs w:val="24"/>
        </w:rPr>
      </w:pPr>
      <w:r w:rsidRPr="005D0A7A">
        <w:rPr>
          <w:i/>
          <w:iCs/>
          <w:sz w:val="24"/>
          <w:szCs w:val="24"/>
        </w:rPr>
        <w:t>В период прохождения практики студент обязан</w:t>
      </w:r>
      <w:r w:rsidRPr="005D0A7A">
        <w:rPr>
          <w:i/>
          <w:sz w:val="24"/>
          <w:szCs w:val="24"/>
        </w:rPr>
        <w:t>:</w:t>
      </w:r>
    </w:p>
    <w:p w:rsidR="005D0A7A" w:rsidRPr="00107A3C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 w:rsidRPr="00107A3C">
        <w:rPr>
          <w:sz w:val="24"/>
          <w:szCs w:val="24"/>
        </w:rPr>
        <w:t>выполнять правила внутреннего распорядка образовательных учреждений среднего</w:t>
      </w:r>
      <w:r>
        <w:rPr>
          <w:sz w:val="24"/>
          <w:szCs w:val="24"/>
        </w:rPr>
        <w:t xml:space="preserve">  профессионального образования</w:t>
      </w:r>
      <w:r w:rsidRPr="00107A3C">
        <w:rPr>
          <w:sz w:val="24"/>
          <w:szCs w:val="24"/>
        </w:rPr>
        <w:t xml:space="preserve"> и правил прохождения практики;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строго соблюдать правила охраны труда, техники безопасности и производственной санитарии;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 настоящей программы, проявляя инициативу и творческое отношение к делу;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дневник прохождения практики,  ежедневно вносить записи о выполненной работе;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точно выполнять все указания руководителей практики;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составить отчет о прохождении практики.</w:t>
      </w:r>
    </w:p>
    <w:p w:rsidR="005D0A7A" w:rsidRPr="005D0A7A" w:rsidRDefault="005D0A7A" w:rsidP="005D0A7A">
      <w:pPr>
        <w:ind w:firstLine="720"/>
        <w:jc w:val="both"/>
        <w:rPr>
          <w:i/>
          <w:iCs/>
          <w:sz w:val="24"/>
          <w:szCs w:val="24"/>
        </w:rPr>
      </w:pPr>
    </w:p>
    <w:p w:rsidR="005D0A7A" w:rsidRPr="005D0A7A" w:rsidRDefault="005D0A7A" w:rsidP="005D0A7A">
      <w:pPr>
        <w:ind w:firstLine="720"/>
        <w:jc w:val="both"/>
        <w:rPr>
          <w:i/>
          <w:sz w:val="24"/>
          <w:szCs w:val="24"/>
        </w:rPr>
      </w:pPr>
      <w:r w:rsidRPr="005D0A7A">
        <w:rPr>
          <w:i/>
          <w:iCs/>
          <w:sz w:val="24"/>
          <w:szCs w:val="24"/>
        </w:rPr>
        <w:t>Руководство практикой осуществляется</w:t>
      </w:r>
      <w:r w:rsidRPr="005D0A7A">
        <w:rPr>
          <w:i/>
          <w:sz w:val="24"/>
          <w:szCs w:val="24"/>
        </w:rPr>
        <w:t>: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руководителем из числа ведущих преподавателей специальных дисциплин колледжа.</w:t>
      </w:r>
    </w:p>
    <w:p w:rsidR="005D0A7A" w:rsidRPr="00CF4272" w:rsidRDefault="005D0A7A" w:rsidP="005D0A7A">
      <w:pPr>
        <w:ind w:left="708"/>
        <w:jc w:val="both"/>
        <w:rPr>
          <w:b/>
          <w:iCs/>
          <w:sz w:val="24"/>
          <w:szCs w:val="24"/>
        </w:rPr>
      </w:pPr>
    </w:p>
    <w:p w:rsidR="005D0A7A" w:rsidRPr="005D0A7A" w:rsidRDefault="005D0A7A" w:rsidP="005D0A7A">
      <w:pPr>
        <w:ind w:left="708"/>
        <w:jc w:val="both"/>
        <w:rPr>
          <w:i/>
          <w:iCs/>
          <w:sz w:val="24"/>
          <w:szCs w:val="24"/>
        </w:rPr>
      </w:pPr>
      <w:r w:rsidRPr="005D0A7A">
        <w:rPr>
          <w:i/>
          <w:iCs/>
          <w:sz w:val="24"/>
          <w:szCs w:val="24"/>
        </w:rPr>
        <w:t>Руководитель практики от колледжа: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высокое качество прохождения практики студентами в соответствии с  настоящей программой;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практики и освоением студентами материала программы практики, проводит беседы и консультации, оказывает помощь в составлении отчетов по практике;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сотрудничает с руководителем структурного подразделения банка;</w:t>
      </w:r>
    </w:p>
    <w:p w:rsidR="005D0A7A" w:rsidRDefault="005D0A7A" w:rsidP="005D0A7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принимает, проверяет отчеты по практике и оценивает результаты работы практиканта.</w:t>
      </w:r>
    </w:p>
    <w:p w:rsidR="005D0A7A" w:rsidRPr="005D0A7A" w:rsidRDefault="005D0A7A" w:rsidP="00A238B7">
      <w:pPr>
        <w:jc w:val="both"/>
        <w:rPr>
          <w:b/>
          <w:sz w:val="24"/>
          <w:szCs w:val="24"/>
        </w:rPr>
      </w:pPr>
    </w:p>
    <w:p w:rsidR="005D0A7A" w:rsidRDefault="00E96BDE" w:rsidP="005D0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5D0A7A" w:rsidRPr="005D0A7A">
        <w:rPr>
          <w:b/>
          <w:sz w:val="24"/>
          <w:szCs w:val="24"/>
        </w:rPr>
        <w:t>КОНТРОЛЬ И ОЦЕНКА РЕЗУЛЬТАТОВ ОСВОЕНИЯ ПРАКТИКИ</w:t>
      </w:r>
    </w:p>
    <w:p w:rsidR="005D0A7A" w:rsidRDefault="005D0A7A" w:rsidP="00A238B7">
      <w:pPr>
        <w:jc w:val="both"/>
        <w:rPr>
          <w:sz w:val="24"/>
          <w:szCs w:val="24"/>
        </w:rPr>
      </w:pPr>
    </w:p>
    <w:p w:rsidR="00A238B7" w:rsidRPr="0011508F" w:rsidRDefault="00A238B7" w:rsidP="009B7410">
      <w:pPr>
        <w:pStyle w:val="a6"/>
        <w:spacing w:after="0"/>
        <w:ind w:firstLine="709"/>
        <w:jc w:val="both"/>
        <w:rPr>
          <w:sz w:val="24"/>
          <w:szCs w:val="24"/>
        </w:rPr>
      </w:pPr>
      <w:r w:rsidRPr="0011508F">
        <w:rPr>
          <w:sz w:val="24"/>
          <w:szCs w:val="24"/>
        </w:rPr>
        <w:t>У</w:t>
      </w:r>
      <w:r>
        <w:rPr>
          <w:sz w:val="24"/>
          <w:szCs w:val="24"/>
        </w:rPr>
        <w:t xml:space="preserve">чебная </w:t>
      </w:r>
      <w:r w:rsidRPr="0011508F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Pr="0011508F">
        <w:rPr>
          <w:sz w:val="24"/>
          <w:szCs w:val="24"/>
        </w:rPr>
        <w:t xml:space="preserve"> учитыва</w:t>
      </w:r>
      <w:r>
        <w:rPr>
          <w:sz w:val="24"/>
          <w:szCs w:val="24"/>
        </w:rPr>
        <w:t>е</w:t>
      </w:r>
      <w:r w:rsidRPr="0011508F">
        <w:rPr>
          <w:sz w:val="24"/>
          <w:szCs w:val="24"/>
        </w:rPr>
        <w:t>тся как самостоятельн</w:t>
      </w:r>
      <w:r>
        <w:rPr>
          <w:sz w:val="24"/>
          <w:szCs w:val="24"/>
        </w:rPr>
        <w:t>ая</w:t>
      </w:r>
      <w:r w:rsidRPr="0011508F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</w:t>
      </w:r>
      <w:r w:rsidRPr="0011508F">
        <w:rPr>
          <w:sz w:val="24"/>
          <w:szCs w:val="24"/>
        </w:rPr>
        <w:t>, максимальный рейтинг котор</w:t>
      </w:r>
      <w:r>
        <w:rPr>
          <w:sz w:val="24"/>
          <w:szCs w:val="24"/>
        </w:rPr>
        <w:t>ой</w:t>
      </w:r>
      <w:r w:rsidRPr="0011508F">
        <w:rPr>
          <w:sz w:val="24"/>
          <w:szCs w:val="24"/>
        </w:rPr>
        <w:t xml:space="preserve"> оценивается в 70 баллов. </w:t>
      </w:r>
    </w:p>
    <w:p w:rsidR="005D0A7A" w:rsidRDefault="00A238B7" w:rsidP="005D0A7A">
      <w:pPr>
        <w:pStyle w:val="a4"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92100A">
        <w:rPr>
          <w:sz w:val="24"/>
          <w:szCs w:val="24"/>
        </w:rPr>
        <w:t>Учебная практика</w:t>
      </w:r>
      <w:r w:rsidRPr="0092100A">
        <w:rPr>
          <w:color w:val="000000"/>
          <w:spacing w:val="1"/>
          <w:sz w:val="24"/>
          <w:szCs w:val="24"/>
        </w:rPr>
        <w:t xml:space="preserve">, завершается </w:t>
      </w:r>
      <w:r w:rsidRPr="0092100A">
        <w:rPr>
          <w:b/>
          <w:i/>
          <w:iCs/>
          <w:color w:val="000000"/>
          <w:spacing w:val="1"/>
          <w:sz w:val="24"/>
          <w:szCs w:val="24"/>
        </w:rPr>
        <w:t>дифференцированным</w:t>
      </w:r>
      <w:r w:rsidRPr="0011508F">
        <w:rPr>
          <w:b/>
          <w:i/>
          <w:iCs/>
          <w:color w:val="000000"/>
          <w:spacing w:val="1"/>
          <w:sz w:val="24"/>
          <w:szCs w:val="24"/>
        </w:rPr>
        <w:t xml:space="preserve"> зачетом</w:t>
      </w:r>
      <w:r w:rsidRPr="0011508F">
        <w:rPr>
          <w:i/>
          <w:iCs/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оценивае</w:t>
      </w:r>
      <w:r w:rsidRPr="0011508F">
        <w:rPr>
          <w:color w:val="000000"/>
          <w:spacing w:val="1"/>
          <w:sz w:val="24"/>
          <w:szCs w:val="24"/>
        </w:rPr>
        <w:t>тся суммой баллов исходя из 70 максимально</w:t>
      </w:r>
      <w:r>
        <w:rPr>
          <w:color w:val="000000"/>
          <w:spacing w:val="1"/>
          <w:sz w:val="24"/>
          <w:szCs w:val="24"/>
        </w:rPr>
        <w:t>.</w:t>
      </w:r>
    </w:p>
    <w:p w:rsidR="00A238B7" w:rsidRPr="005D0A7A" w:rsidRDefault="00A238B7" w:rsidP="005D0A7A">
      <w:pPr>
        <w:pStyle w:val="a4"/>
        <w:ind w:left="0" w:firstLine="709"/>
        <w:contextualSpacing/>
        <w:jc w:val="both"/>
        <w:rPr>
          <w:b/>
          <w:sz w:val="24"/>
          <w:szCs w:val="24"/>
        </w:rPr>
      </w:pPr>
      <w:r w:rsidRPr="0011508F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11508F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11508F">
        <w:rPr>
          <w:color w:val="000000"/>
          <w:spacing w:val="-1"/>
          <w:w w:val="101"/>
          <w:sz w:val="24"/>
          <w:szCs w:val="24"/>
        </w:rPr>
        <w:t>.</w:t>
      </w:r>
    </w:p>
    <w:p w:rsidR="00A238B7" w:rsidRDefault="00912496" w:rsidP="00912496">
      <w:pPr>
        <w:shd w:val="clear" w:color="auto" w:fill="FFFFFF"/>
        <w:rPr>
          <w:spacing w:val="3"/>
          <w:w w:val="103"/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 xml:space="preserve">Таблица 1 - </w:t>
      </w:r>
      <w:r w:rsidR="00A238B7" w:rsidRPr="00912496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="00A238B7" w:rsidRPr="00912496">
        <w:rPr>
          <w:spacing w:val="3"/>
          <w:w w:val="103"/>
          <w:sz w:val="24"/>
          <w:szCs w:val="24"/>
        </w:rPr>
        <w:t>в 5-балльную систему</w:t>
      </w:r>
      <w:r>
        <w:rPr>
          <w:spacing w:val="3"/>
          <w:w w:val="103"/>
          <w:sz w:val="24"/>
          <w:szCs w:val="24"/>
        </w:rPr>
        <w:t>:</w:t>
      </w:r>
    </w:p>
    <w:p w:rsidR="00912496" w:rsidRPr="00912496" w:rsidRDefault="00912496" w:rsidP="00912496">
      <w:pPr>
        <w:shd w:val="clear" w:color="auto" w:fill="FFFFFF"/>
        <w:rPr>
          <w:sz w:val="24"/>
          <w:szCs w:val="24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428"/>
      </w:tblGrid>
      <w:tr w:rsidR="00A238B7" w:rsidRPr="0011508F" w:rsidTr="00EF558F">
        <w:trPr>
          <w:trHeight w:hRule="exact" w:val="7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b/>
                <w:sz w:val="24"/>
                <w:szCs w:val="24"/>
              </w:rPr>
            </w:pPr>
            <w:r w:rsidRPr="0011508F">
              <w:rPr>
                <w:b/>
                <w:color w:val="000000"/>
                <w:spacing w:val="7"/>
                <w:w w:val="101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b/>
                <w:sz w:val="24"/>
                <w:szCs w:val="24"/>
              </w:rPr>
            </w:pPr>
            <w:r w:rsidRPr="0011508F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A238B7" w:rsidRPr="0011508F" w:rsidTr="00EF558F">
        <w:trPr>
          <w:trHeight w:hRule="exact" w:val="3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1508F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508F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A238B7" w:rsidRPr="0011508F" w:rsidTr="00EF558F">
        <w:trPr>
          <w:trHeight w:hRule="exact" w:val="34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1508F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508F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A238B7" w:rsidRPr="0011508F" w:rsidTr="00EF558F">
        <w:trPr>
          <w:trHeight w:hRule="exact" w:val="34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1508F">
              <w:rPr>
                <w:color w:val="000000"/>
                <w:spacing w:val="-3"/>
                <w:w w:val="101"/>
                <w:sz w:val="24"/>
                <w:szCs w:val="24"/>
              </w:rPr>
              <w:t xml:space="preserve">50 – 56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508F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A238B7" w:rsidRPr="0011508F" w:rsidTr="00EF558F">
        <w:trPr>
          <w:trHeight w:hRule="exact" w:val="34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ind w:firstLine="567"/>
              <w:jc w:val="center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1508F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B7" w:rsidRPr="0011508F" w:rsidRDefault="00A238B7" w:rsidP="00EE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508F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A238B7" w:rsidRPr="0011508F" w:rsidRDefault="00A238B7" w:rsidP="00A238B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w w:val="101"/>
          <w:sz w:val="24"/>
          <w:szCs w:val="24"/>
        </w:rPr>
      </w:pPr>
    </w:p>
    <w:p w:rsidR="00912496" w:rsidRDefault="00912496" w:rsidP="00912496">
      <w:pPr>
        <w:shd w:val="clear" w:color="auto" w:fill="FFFFFF"/>
        <w:rPr>
          <w:spacing w:val="3"/>
          <w:w w:val="103"/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>Таблица 2 – Критерии оценки отчетов по практике</w:t>
      </w:r>
    </w:p>
    <w:p w:rsidR="00912496" w:rsidRDefault="00912496" w:rsidP="005D0A7A">
      <w:pPr>
        <w:rPr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124"/>
      </w:tblGrid>
      <w:tr w:rsidR="00912496" w:rsidRPr="00C67B5C" w:rsidTr="00912496">
        <w:trPr>
          <w:trHeight w:val="301"/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C67B5C" w:rsidRDefault="00912496" w:rsidP="0025451D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C67B5C" w:rsidRDefault="00912496" w:rsidP="002545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12496" w:rsidRPr="00C67B5C" w:rsidTr="0091249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2B7682" w:rsidRDefault="00912496" w:rsidP="0025451D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Оформление соответствует требованиям</w:t>
            </w:r>
            <w:r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2B7682">
              <w:rPr>
                <w:sz w:val="24"/>
                <w:szCs w:val="24"/>
                <w:lang w:eastAsia="en-US"/>
              </w:rPr>
              <w:t xml:space="preserve"> 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912496" w:rsidRPr="00C67B5C" w:rsidTr="0091249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2B7682" w:rsidRDefault="00912496" w:rsidP="0025451D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соответствует требованиям</w:t>
            </w:r>
            <w:r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2B7682">
              <w:rPr>
                <w:sz w:val="24"/>
                <w:szCs w:val="24"/>
                <w:lang w:eastAsia="en-US"/>
              </w:rPr>
              <w:t xml:space="preserve"> 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912496" w:rsidRPr="00C67B5C" w:rsidTr="0091249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3 (три)</w:t>
            </w:r>
          </w:p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2B7682" w:rsidRDefault="00912496" w:rsidP="0025451D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>Изложение материалов неполное. Оформление не соответствует требованиям</w:t>
            </w:r>
            <w:r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2B7682">
              <w:rPr>
                <w:sz w:val="24"/>
                <w:szCs w:val="24"/>
                <w:lang w:eastAsia="en-US"/>
              </w:rPr>
              <w:t xml:space="preserve"> 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912496" w:rsidRPr="00C67B5C" w:rsidTr="0091249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912496" w:rsidRPr="00C67B5C" w:rsidRDefault="00912496" w:rsidP="002545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96" w:rsidRPr="002B7682" w:rsidRDefault="00912496" w:rsidP="0025451D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 xml:space="preserve">Изложение материалов неполное, бессистемное. Существуют ошибки, оформление не соответствует требованиям.  Приложения отсутствуют. Отчет сдан не в установленный срок, </w:t>
            </w:r>
            <w:proofErr w:type="gramStart"/>
            <w:r w:rsidRPr="002B7682">
              <w:rPr>
                <w:sz w:val="24"/>
                <w:szCs w:val="24"/>
                <w:lang w:eastAsia="en-US"/>
              </w:rPr>
              <w:t>согласно расписания</w:t>
            </w:r>
            <w:proofErr w:type="gramEnd"/>
            <w:r w:rsidRPr="002B7682">
              <w:rPr>
                <w:sz w:val="24"/>
                <w:szCs w:val="24"/>
                <w:lang w:eastAsia="en-US"/>
              </w:rPr>
              <w:t>. Отзыв отрицательный. Программа практики не выполнена.</w:t>
            </w:r>
          </w:p>
        </w:tc>
      </w:tr>
    </w:tbl>
    <w:p w:rsidR="00912496" w:rsidRPr="005D0A7A" w:rsidRDefault="00912496" w:rsidP="005D0A7A">
      <w:pPr>
        <w:rPr>
          <w:sz w:val="24"/>
          <w:szCs w:val="24"/>
        </w:rPr>
      </w:pPr>
    </w:p>
    <w:p w:rsidR="00E96BDE" w:rsidRPr="00C67B5C" w:rsidRDefault="00E96BDE" w:rsidP="00E96BDE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Студенты, не выполнившие без уважительной причины требования программы практики или получившие отрицательную оценку, </w:t>
      </w:r>
      <w:r>
        <w:rPr>
          <w:sz w:val="24"/>
          <w:szCs w:val="24"/>
        </w:rPr>
        <w:t xml:space="preserve">могут быть </w:t>
      </w:r>
      <w:r w:rsidRPr="008B3F77">
        <w:rPr>
          <w:sz w:val="24"/>
          <w:szCs w:val="24"/>
        </w:rPr>
        <w:t>отчислены из учебного заведения, как име</w:t>
      </w:r>
      <w:r w:rsidRPr="00C67B5C">
        <w:rPr>
          <w:sz w:val="24"/>
          <w:szCs w:val="24"/>
        </w:rPr>
        <w:t>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D0A7A" w:rsidRDefault="005D0A7A" w:rsidP="005D0A7A">
      <w:pPr>
        <w:jc w:val="both"/>
        <w:rPr>
          <w:sz w:val="24"/>
          <w:szCs w:val="24"/>
        </w:rPr>
      </w:pPr>
    </w:p>
    <w:p w:rsidR="00A238B7" w:rsidRDefault="00A238B7" w:rsidP="00A238B7">
      <w:pPr>
        <w:jc w:val="both"/>
        <w:rPr>
          <w:i/>
          <w:iCs/>
          <w:sz w:val="24"/>
          <w:szCs w:val="24"/>
        </w:rPr>
      </w:pPr>
    </w:p>
    <w:p w:rsidR="005D0A7A" w:rsidRDefault="005D0A7A" w:rsidP="00A238B7">
      <w:pPr>
        <w:jc w:val="both"/>
        <w:rPr>
          <w:i/>
          <w:iCs/>
          <w:sz w:val="24"/>
          <w:szCs w:val="24"/>
        </w:rPr>
      </w:pPr>
    </w:p>
    <w:p w:rsidR="005D0A7A" w:rsidRDefault="005D0A7A" w:rsidP="00A238B7">
      <w:pPr>
        <w:jc w:val="both"/>
        <w:rPr>
          <w:i/>
          <w:iCs/>
          <w:sz w:val="24"/>
          <w:szCs w:val="24"/>
        </w:rPr>
      </w:pPr>
    </w:p>
    <w:p w:rsidR="005D0A7A" w:rsidRDefault="005D0A7A" w:rsidP="00A238B7">
      <w:pPr>
        <w:jc w:val="both"/>
        <w:rPr>
          <w:i/>
          <w:iCs/>
          <w:sz w:val="24"/>
          <w:szCs w:val="24"/>
        </w:rPr>
      </w:pPr>
    </w:p>
    <w:p w:rsidR="00A676D2" w:rsidRPr="009B7410" w:rsidRDefault="00E96BDE" w:rsidP="00E96BD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676D2" w:rsidRPr="009B7410">
        <w:rPr>
          <w:b/>
          <w:sz w:val="24"/>
          <w:szCs w:val="24"/>
        </w:rPr>
        <w:t>СОДЕРЖАНИЕ  УЧЕБНОЙ ПРАКТИКИ</w:t>
      </w:r>
    </w:p>
    <w:p w:rsidR="00B4400B" w:rsidRDefault="00B4400B" w:rsidP="00B4400B">
      <w:pPr>
        <w:pStyle w:val="11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B4400B" w:rsidRDefault="00B4400B" w:rsidP="00B4400B">
      <w:pPr>
        <w:jc w:val="both"/>
        <w:rPr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057"/>
        <w:gridCol w:w="1512"/>
      </w:tblGrid>
      <w:tr w:rsidR="00B4400B" w:rsidRPr="002B7D69" w:rsidTr="00EE42BD">
        <w:trPr>
          <w:trHeight w:val="399"/>
        </w:trPr>
        <w:tc>
          <w:tcPr>
            <w:tcW w:w="1589" w:type="dxa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 xml:space="preserve">Наименование МДК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2B7D69">
              <w:rPr>
                <w:b/>
                <w:sz w:val="18"/>
                <w:szCs w:val="18"/>
              </w:rPr>
              <w:t xml:space="preserve">ПМ </w:t>
            </w:r>
          </w:p>
        </w:tc>
        <w:tc>
          <w:tcPr>
            <w:tcW w:w="7057" w:type="dxa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512" w:type="dxa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>Объем часов</w:t>
            </w:r>
          </w:p>
        </w:tc>
      </w:tr>
      <w:tr w:rsidR="00B4400B" w:rsidRPr="002B7D69" w:rsidTr="00EE42BD">
        <w:trPr>
          <w:trHeight w:val="199"/>
        </w:trPr>
        <w:tc>
          <w:tcPr>
            <w:tcW w:w="1589" w:type="dxa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7" w:type="dxa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 w:rsidRPr="002B7D69">
              <w:rPr>
                <w:b/>
                <w:sz w:val="18"/>
                <w:szCs w:val="18"/>
              </w:rPr>
              <w:t>3</w:t>
            </w:r>
          </w:p>
        </w:tc>
      </w:tr>
      <w:tr w:rsidR="00E96BDE" w:rsidRPr="002B7D69" w:rsidTr="00E96BDE">
        <w:trPr>
          <w:trHeight w:val="647"/>
        </w:trPr>
        <w:tc>
          <w:tcPr>
            <w:tcW w:w="8646" w:type="dxa"/>
            <w:gridSpan w:val="2"/>
          </w:tcPr>
          <w:p w:rsidR="00E96BDE" w:rsidRDefault="00E96BDE" w:rsidP="00E96B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 06</w:t>
            </w:r>
            <w:r w:rsidRPr="002B7D69">
              <w:rPr>
                <w:b/>
                <w:sz w:val="18"/>
                <w:szCs w:val="18"/>
              </w:rPr>
              <w:t xml:space="preserve"> </w:t>
            </w:r>
            <w:r w:rsidRPr="005B5518">
              <w:rPr>
                <w:b/>
              </w:rPr>
              <w:t>Формирование</w:t>
            </w:r>
          </w:p>
          <w:p w:rsidR="00E96BDE" w:rsidRPr="002B7D69" w:rsidRDefault="00E96BDE" w:rsidP="00E96BDE">
            <w:pPr>
              <w:jc w:val="both"/>
              <w:rPr>
                <w:b/>
                <w:sz w:val="18"/>
                <w:szCs w:val="18"/>
              </w:rPr>
            </w:pPr>
            <w:r w:rsidRPr="005B5518">
              <w:rPr>
                <w:b/>
              </w:rPr>
              <w:t>финансов организации и осуществление финансовых операций</w:t>
            </w:r>
          </w:p>
        </w:tc>
        <w:tc>
          <w:tcPr>
            <w:tcW w:w="1512" w:type="dxa"/>
            <w:vAlign w:val="center"/>
          </w:tcPr>
          <w:p w:rsidR="00E96BDE" w:rsidRPr="002B7D69" w:rsidRDefault="00E96BDE" w:rsidP="00EE4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B4400B" w:rsidRPr="002B7D69" w:rsidTr="00EE42BD">
        <w:trPr>
          <w:trHeight w:val="199"/>
        </w:trPr>
        <w:tc>
          <w:tcPr>
            <w:tcW w:w="1589" w:type="dxa"/>
            <w:vMerge w:val="restart"/>
            <w:vAlign w:val="center"/>
          </w:tcPr>
          <w:p w:rsidR="00B4400B" w:rsidRPr="002B7D69" w:rsidRDefault="00A051FD" w:rsidP="00E96B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  <w:r w:rsidR="00B4400B" w:rsidRPr="002B7D69">
              <w:rPr>
                <w:b/>
                <w:sz w:val="18"/>
                <w:szCs w:val="18"/>
              </w:rPr>
              <w:t xml:space="preserve"> </w:t>
            </w:r>
            <w:r w:rsidR="00B4400B" w:rsidRPr="005B5518">
              <w:rPr>
                <w:rFonts w:eastAsia="Calibri"/>
                <w:b/>
                <w:bCs/>
              </w:rPr>
              <w:t>Организация финансовой работы внутри организации</w:t>
            </w:r>
          </w:p>
        </w:tc>
        <w:tc>
          <w:tcPr>
            <w:tcW w:w="7057" w:type="dxa"/>
          </w:tcPr>
          <w:p w:rsidR="00B4400B" w:rsidRPr="00CB70BA" w:rsidRDefault="00B4400B" w:rsidP="00EE42B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Разработка стратегии финансирования</w:t>
            </w:r>
          </w:p>
        </w:tc>
        <w:tc>
          <w:tcPr>
            <w:tcW w:w="1512" w:type="dxa"/>
            <w:vMerge w:val="restart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B4400B" w:rsidRPr="002B7D69" w:rsidTr="00EE42BD">
        <w:trPr>
          <w:trHeight w:val="243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numPr>
                <w:ilvl w:val="1"/>
                <w:numId w:val="10"/>
              </w:numPr>
              <w:spacing w:after="200" w:line="276" w:lineRule="auto"/>
              <w:jc w:val="both"/>
            </w:pPr>
            <w:r w:rsidRPr="000904FE">
              <w:t xml:space="preserve">Описать и дать определения каждому источнику финансирования. </w:t>
            </w:r>
          </w:p>
          <w:p w:rsidR="00B4400B" w:rsidRPr="000904FE" w:rsidRDefault="00B4400B" w:rsidP="00EE42BD">
            <w:pPr>
              <w:pStyle w:val="a3"/>
              <w:jc w:val="both"/>
            </w:pPr>
            <w:r w:rsidRPr="000904FE">
              <w:t>Привести кратко преимущества и недостатки каждого из источников финансирования.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264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numPr>
                <w:ilvl w:val="1"/>
                <w:numId w:val="7"/>
              </w:numPr>
              <w:jc w:val="both"/>
            </w:pPr>
            <w:r w:rsidRPr="000904FE">
              <w:t>Рассчитать эффект финансового рычага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224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numPr>
                <w:ilvl w:val="1"/>
                <w:numId w:val="7"/>
              </w:numPr>
              <w:jc w:val="both"/>
            </w:pPr>
            <w:r w:rsidRPr="000904FE">
              <w:t>Рассчитать средневзвешенную стоимость  капитала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85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Default="00B4400B" w:rsidP="00EE42BD">
            <w:pPr>
              <w:pStyle w:val="a3"/>
              <w:numPr>
                <w:ilvl w:val="1"/>
                <w:numId w:val="7"/>
              </w:numPr>
              <w:jc w:val="both"/>
              <w:rPr>
                <w:sz w:val="18"/>
                <w:szCs w:val="18"/>
              </w:rPr>
            </w:pPr>
            <w:r>
              <w:t>Определить</w:t>
            </w:r>
            <w:r w:rsidRPr="00BF4F32">
              <w:t xml:space="preserve"> потребност</w:t>
            </w:r>
            <w:r>
              <w:t>ь</w:t>
            </w:r>
            <w:r w:rsidRPr="00BF4F32">
              <w:t xml:space="preserve"> в кредите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143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D0353C" w:rsidRDefault="00B4400B" w:rsidP="00EE42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D0353C">
              <w:rPr>
                <w:b/>
              </w:rPr>
              <w:t>Расчет экономических показателей, характеризующих деятельность организации, на основе действующей нормативно-правовой базы</w:t>
            </w:r>
          </w:p>
        </w:tc>
        <w:tc>
          <w:tcPr>
            <w:tcW w:w="1512" w:type="dxa"/>
            <w:vMerge w:val="restart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B4400B" w:rsidRPr="002B7D69" w:rsidTr="00EE42BD">
        <w:trPr>
          <w:trHeight w:val="269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jc w:val="both"/>
            </w:pPr>
            <w:r w:rsidRPr="000904FE">
              <w:rPr>
                <w:spacing w:val="-1"/>
              </w:rPr>
              <w:t xml:space="preserve">       2.1. Оценка эффективности использования оборотных средств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143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numPr>
                <w:ilvl w:val="1"/>
                <w:numId w:val="7"/>
              </w:numPr>
              <w:jc w:val="both"/>
            </w:pPr>
            <w:r w:rsidRPr="000904FE">
              <w:t>Определение показателей эффективности оборотного капитала.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292"/>
        </w:trPr>
        <w:tc>
          <w:tcPr>
            <w:tcW w:w="1589" w:type="dxa"/>
            <w:vMerge/>
          </w:tcPr>
          <w:p w:rsidR="00B4400B" w:rsidRPr="002B7D69" w:rsidRDefault="00B4400B" w:rsidP="00EE42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numPr>
                <w:ilvl w:val="1"/>
                <w:numId w:val="7"/>
              </w:numPr>
              <w:jc w:val="both"/>
            </w:pPr>
            <w:r w:rsidRPr="000904FE">
              <w:rPr>
                <w:spacing w:val="-1"/>
              </w:rPr>
              <w:t>Определить плановые показатели прибыли</w:t>
            </w:r>
          </w:p>
        </w:tc>
        <w:tc>
          <w:tcPr>
            <w:tcW w:w="1512" w:type="dxa"/>
            <w:vMerge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262"/>
        </w:trPr>
        <w:tc>
          <w:tcPr>
            <w:tcW w:w="1589" w:type="dxa"/>
            <w:vMerge w:val="restart"/>
          </w:tcPr>
          <w:p w:rsidR="00B4400B" w:rsidRPr="00CB70BA" w:rsidRDefault="00B4400B" w:rsidP="00E96BDE">
            <w:pPr>
              <w:rPr>
                <w:b/>
                <w:bCs/>
                <w:iCs/>
              </w:rPr>
            </w:pPr>
            <w:r w:rsidRPr="00CB70BA">
              <w:rPr>
                <w:b/>
                <w:bCs/>
                <w:iCs/>
              </w:rPr>
              <w:t>М</w:t>
            </w:r>
            <w:r w:rsidR="00A051FD">
              <w:rPr>
                <w:b/>
                <w:bCs/>
                <w:iCs/>
              </w:rPr>
              <w:t>ДК</w:t>
            </w:r>
            <w:r w:rsidRPr="00CB70BA">
              <w:rPr>
                <w:b/>
                <w:bCs/>
                <w:iCs/>
              </w:rPr>
              <w:t xml:space="preserve"> 0</w:t>
            </w:r>
            <w:r w:rsidR="00A051FD">
              <w:rPr>
                <w:b/>
                <w:bCs/>
                <w:iCs/>
              </w:rPr>
              <w:t>6</w:t>
            </w:r>
            <w:r w:rsidRPr="00CB70BA">
              <w:rPr>
                <w:b/>
                <w:bCs/>
                <w:iCs/>
              </w:rPr>
              <w:t xml:space="preserve">.02 </w:t>
            </w:r>
            <w:r w:rsidRPr="00CB70BA">
              <w:rPr>
                <w:rFonts w:eastAsia="Calibri"/>
                <w:b/>
                <w:bCs/>
              </w:rPr>
              <w:t>Организация внешних финансовых отношений организации</w:t>
            </w:r>
          </w:p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7" w:type="dxa"/>
          </w:tcPr>
          <w:p w:rsidR="00B4400B" w:rsidRDefault="00B4400B" w:rsidP="00EE42BD">
            <w:pPr>
              <w:pStyle w:val="a3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907A49">
              <w:rPr>
                <w:b/>
              </w:rPr>
              <w:t>ценк</w:t>
            </w:r>
            <w:r>
              <w:rPr>
                <w:b/>
              </w:rPr>
              <w:t>а</w:t>
            </w:r>
            <w:r w:rsidRPr="00907A49">
              <w:rPr>
                <w:b/>
              </w:rPr>
              <w:t xml:space="preserve"> инвестиционной политики организации</w:t>
            </w:r>
          </w:p>
          <w:p w:rsidR="00B4400B" w:rsidRPr="00907A49" w:rsidRDefault="00B4400B" w:rsidP="00EE42BD">
            <w:pPr>
              <w:pStyle w:val="a3"/>
              <w:jc w:val="both"/>
              <w:rPr>
                <w:b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B4400B" w:rsidRPr="002B7D69" w:rsidRDefault="00B4400B" w:rsidP="00EE4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B4400B" w:rsidRPr="002B7D69" w:rsidTr="00EE42BD">
        <w:trPr>
          <w:trHeight w:val="224"/>
        </w:trPr>
        <w:tc>
          <w:tcPr>
            <w:tcW w:w="1589" w:type="dxa"/>
            <w:vMerge/>
          </w:tcPr>
          <w:p w:rsidR="00B4400B" w:rsidRPr="00CB70BA" w:rsidRDefault="00B4400B" w:rsidP="00EE42BD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2"/>
              <w:spacing w:line="276" w:lineRule="auto"/>
              <w:ind w:firstLine="0"/>
              <w:jc w:val="both"/>
              <w:rPr>
                <w:sz w:val="20"/>
              </w:rPr>
            </w:pPr>
            <w:r w:rsidRPr="000904FE">
              <w:rPr>
                <w:sz w:val="20"/>
              </w:rPr>
              <w:t xml:space="preserve">      3.1.</w:t>
            </w:r>
            <w:r w:rsidRPr="000904FE">
              <w:rPr>
                <w:b/>
                <w:sz w:val="20"/>
              </w:rPr>
              <w:t xml:space="preserve"> </w:t>
            </w:r>
            <w:r w:rsidRPr="000904FE">
              <w:rPr>
                <w:sz w:val="20"/>
              </w:rPr>
              <w:t>Определение стоимости акций.</w:t>
            </w:r>
          </w:p>
        </w:tc>
        <w:tc>
          <w:tcPr>
            <w:tcW w:w="1512" w:type="dxa"/>
            <w:vMerge/>
            <w:vAlign w:val="center"/>
          </w:tcPr>
          <w:p w:rsidR="00B4400B" w:rsidRDefault="00B4400B" w:rsidP="00EE42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301"/>
        </w:trPr>
        <w:tc>
          <w:tcPr>
            <w:tcW w:w="1589" w:type="dxa"/>
            <w:vMerge/>
          </w:tcPr>
          <w:p w:rsidR="00B4400B" w:rsidRPr="00CB70BA" w:rsidRDefault="00B4400B" w:rsidP="00EE42BD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ind w:left="0"/>
              <w:jc w:val="both"/>
            </w:pPr>
            <w:r w:rsidRPr="000904FE">
              <w:t xml:space="preserve">      3.2.Учет инфляции при проведении инвестиционных расчетов</w:t>
            </w:r>
          </w:p>
        </w:tc>
        <w:tc>
          <w:tcPr>
            <w:tcW w:w="1512" w:type="dxa"/>
            <w:vMerge/>
            <w:vAlign w:val="center"/>
          </w:tcPr>
          <w:p w:rsidR="00B4400B" w:rsidRDefault="00B4400B" w:rsidP="00EE42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225"/>
        </w:trPr>
        <w:tc>
          <w:tcPr>
            <w:tcW w:w="1589" w:type="dxa"/>
            <w:vMerge/>
          </w:tcPr>
          <w:p w:rsidR="00B4400B" w:rsidRPr="00CB70BA" w:rsidRDefault="00B4400B" w:rsidP="00EE42BD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57" w:type="dxa"/>
          </w:tcPr>
          <w:p w:rsidR="00B4400B" w:rsidRPr="000904FE" w:rsidRDefault="00B4400B" w:rsidP="00EE42BD">
            <w:pPr>
              <w:pStyle w:val="a3"/>
              <w:ind w:left="0"/>
              <w:jc w:val="both"/>
            </w:pPr>
            <w:r w:rsidRPr="000904FE">
              <w:t xml:space="preserve">      3.3.</w:t>
            </w:r>
            <w:r w:rsidRPr="000904FE">
              <w:rPr>
                <w:b/>
              </w:rPr>
              <w:t xml:space="preserve"> </w:t>
            </w:r>
            <w:r w:rsidRPr="000904FE">
              <w:t>Определение доходности облигации</w:t>
            </w:r>
          </w:p>
        </w:tc>
        <w:tc>
          <w:tcPr>
            <w:tcW w:w="1512" w:type="dxa"/>
            <w:vMerge/>
            <w:vAlign w:val="center"/>
          </w:tcPr>
          <w:p w:rsidR="00B4400B" w:rsidRDefault="00B4400B" w:rsidP="00EE42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400B" w:rsidRPr="002B7D69" w:rsidTr="00EE42BD">
        <w:trPr>
          <w:trHeight w:val="333"/>
        </w:trPr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B4400B" w:rsidRPr="00CB70BA" w:rsidRDefault="00B4400B" w:rsidP="00EE42BD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</w:tcPr>
          <w:p w:rsidR="00B4400B" w:rsidRPr="000904FE" w:rsidRDefault="00B4400B" w:rsidP="00EE42BD">
            <w:pPr>
              <w:pStyle w:val="a3"/>
              <w:ind w:left="0"/>
              <w:jc w:val="both"/>
            </w:pPr>
            <w:r w:rsidRPr="000904FE">
              <w:t xml:space="preserve">      3.4. </w:t>
            </w:r>
            <w:r w:rsidRPr="000904FE">
              <w:rPr>
                <w:rFonts w:ascii="TimesNewRoman" w:hAnsi="TimesNewRoman" w:cs="TimesNewRoman"/>
              </w:rPr>
              <w:t>Определение изменения стоимости денег во времени</w:t>
            </w:r>
          </w:p>
        </w:tc>
        <w:tc>
          <w:tcPr>
            <w:tcW w:w="1512" w:type="dxa"/>
            <w:vMerge/>
            <w:tcBorders>
              <w:bottom w:val="single" w:sz="4" w:space="0" w:color="000000"/>
            </w:tcBorders>
            <w:vAlign w:val="center"/>
          </w:tcPr>
          <w:p w:rsidR="00B4400B" w:rsidRDefault="00B4400B" w:rsidP="00EE42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7410" w:rsidRDefault="009B7410" w:rsidP="00B4400B">
      <w:pPr>
        <w:pStyle w:val="5"/>
        <w:ind w:left="426"/>
        <w:outlineLvl w:val="4"/>
        <w:rPr>
          <w:b/>
          <w:i w:val="0"/>
          <w:sz w:val="24"/>
        </w:rPr>
      </w:pPr>
    </w:p>
    <w:p w:rsidR="00280B6F" w:rsidRPr="00E96BDE" w:rsidRDefault="00280B6F" w:rsidP="00280B6F">
      <w:pPr>
        <w:pStyle w:val="5"/>
        <w:ind w:left="675"/>
        <w:jc w:val="left"/>
        <w:outlineLvl w:val="4"/>
        <w:rPr>
          <w:b/>
          <w:i w:val="0"/>
          <w:iCs w:val="0"/>
          <w:sz w:val="24"/>
        </w:rPr>
      </w:pPr>
      <w:r w:rsidRPr="00E96BDE">
        <w:rPr>
          <w:i w:val="0"/>
          <w:sz w:val="24"/>
        </w:rPr>
        <w:t>Продолжительность учебной практики 36 часов –1 неделя.</w:t>
      </w:r>
    </w:p>
    <w:p w:rsidR="00280B6F" w:rsidRPr="00280B6F" w:rsidRDefault="00280B6F" w:rsidP="00280B6F">
      <w:pPr>
        <w:pStyle w:val="5"/>
        <w:jc w:val="left"/>
        <w:outlineLvl w:val="4"/>
        <w:rPr>
          <w:b/>
          <w:i w:val="0"/>
          <w:iCs w:val="0"/>
          <w:sz w:val="24"/>
        </w:rPr>
      </w:pPr>
    </w:p>
    <w:p w:rsidR="00A676D2" w:rsidRDefault="00E96BDE" w:rsidP="00E96BDE">
      <w:pPr>
        <w:pStyle w:val="a3"/>
        <w:shd w:val="clear" w:color="auto" w:fill="FFFFFF"/>
        <w:spacing w:before="451"/>
        <w:ind w:left="675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A676D2" w:rsidRPr="00EE42BD">
        <w:rPr>
          <w:b/>
          <w:sz w:val="24"/>
        </w:rPr>
        <w:t>ЗАДАНИЕ ПО ПРАКТИКЕ</w:t>
      </w:r>
    </w:p>
    <w:p w:rsidR="00E96BDE" w:rsidRPr="00EE42BD" w:rsidRDefault="00E96BDE" w:rsidP="00E96BDE">
      <w:pPr>
        <w:pStyle w:val="a3"/>
        <w:shd w:val="clear" w:color="auto" w:fill="FFFFFF"/>
        <w:spacing w:before="451"/>
        <w:ind w:left="675"/>
        <w:jc w:val="center"/>
        <w:rPr>
          <w:b/>
          <w:sz w:val="24"/>
        </w:rPr>
      </w:pPr>
    </w:p>
    <w:p w:rsidR="00A676D2" w:rsidRPr="00461A43" w:rsidRDefault="00A676D2" w:rsidP="00EF55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Ситуация </w:t>
      </w:r>
      <w:r w:rsidRPr="00461A43">
        <w:rPr>
          <w:b/>
          <w:sz w:val="24"/>
          <w:szCs w:val="24"/>
        </w:rPr>
        <w:t xml:space="preserve"> №1.</w:t>
      </w:r>
      <w:r w:rsidR="008F184E">
        <w:rPr>
          <w:b/>
          <w:sz w:val="24"/>
          <w:szCs w:val="24"/>
        </w:rPr>
        <w:t xml:space="preserve"> </w:t>
      </w:r>
      <w:r w:rsidR="008F184E" w:rsidRPr="008F184E">
        <w:rPr>
          <w:sz w:val="24"/>
          <w:szCs w:val="24"/>
        </w:rPr>
        <w:t>(ПК 6.2, 6.4)</w:t>
      </w:r>
    </w:p>
    <w:p w:rsidR="00A676D2" w:rsidRPr="00461A43" w:rsidRDefault="00A676D2" w:rsidP="00EF558F">
      <w:pPr>
        <w:ind w:firstLine="709"/>
        <w:jc w:val="both"/>
        <w:rPr>
          <w:sz w:val="24"/>
          <w:szCs w:val="24"/>
        </w:rPr>
      </w:pPr>
      <w:r w:rsidRPr="00461A43">
        <w:rPr>
          <w:sz w:val="24"/>
          <w:szCs w:val="24"/>
        </w:rPr>
        <w:t xml:space="preserve">Известны различные классификации источников финансирования предприятия. Организационно-правовая форма предприятия имеет основополагающее значение при выборе источника финансирования, поскольку у </w:t>
      </w:r>
      <w:proofErr w:type="gramStart"/>
      <w:r w:rsidRPr="00461A43">
        <w:rPr>
          <w:sz w:val="24"/>
          <w:szCs w:val="24"/>
        </w:rPr>
        <w:t>различных</w:t>
      </w:r>
      <w:proofErr w:type="gramEnd"/>
      <w:r w:rsidRPr="00461A43">
        <w:rPr>
          <w:sz w:val="24"/>
          <w:szCs w:val="24"/>
        </w:rPr>
        <w:t xml:space="preserve"> ОПФ – различные возможности и ограничения.</w:t>
      </w:r>
    </w:p>
    <w:p w:rsidR="00A676D2" w:rsidRDefault="00A676D2" w:rsidP="00A676D2">
      <w:pPr>
        <w:jc w:val="both"/>
      </w:pPr>
    </w:p>
    <w:p w:rsidR="00A676D2" w:rsidRDefault="00A676D2" w:rsidP="00A676D2">
      <w:pPr>
        <w:pStyle w:val="2"/>
        <w:ind w:firstLine="0"/>
      </w:pPr>
      <w:r>
        <w:rPr>
          <w:rFonts w:ascii="Verdana" w:hAnsi="Verdana"/>
          <w:noProof/>
          <w:color w:val="000000"/>
          <w:sz w:val="20"/>
        </w:rPr>
        <w:lastRenderedPageBreak/>
        <w:drawing>
          <wp:inline distT="0" distB="0" distL="0" distR="0">
            <wp:extent cx="624840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67" w:rsidRDefault="00AA6A67" w:rsidP="00EE42BD">
      <w:pPr>
        <w:pStyle w:val="2"/>
        <w:tabs>
          <w:tab w:val="left" w:pos="2055"/>
        </w:tabs>
        <w:ind w:firstLine="0"/>
        <w:rPr>
          <w:b/>
        </w:rPr>
      </w:pPr>
    </w:p>
    <w:p w:rsidR="00A676D2" w:rsidRDefault="00A676D2" w:rsidP="00EE42BD">
      <w:pPr>
        <w:pStyle w:val="2"/>
        <w:tabs>
          <w:tab w:val="left" w:pos="2055"/>
        </w:tabs>
        <w:ind w:firstLine="0"/>
        <w:rPr>
          <w:b/>
        </w:rPr>
      </w:pPr>
      <w:r>
        <w:rPr>
          <w:b/>
        </w:rPr>
        <w:t>Задание №1</w:t>
      </w:r>
    </w:p>
    <w:p w:rsidR="00A676D2" w:rsidRDefault="00A676D2" w:rsidP="00EF558F">
      <w:pPr>
        <w:jc w:val="both"/>
        <w:rPr>
          <w:color w:val="000000"/>
          <w:sz w:val="24"/>
          <w:szCs w:val="24"/>
        </w:rPr>
      </w:pPr>
      <w:r w:rsidRPr="00461A43">
        <w:rPr>
          <w:color w:val="000000"/>
          <w:sz w:val="24"/>
          <w:szCs w:val="24"/>
        </w:rPr>
        <w:t>Опишите каждый источник финансирования</w:t>
      </w:r>
      <w:r>
        <w:rPr>
          <w:color w:val="000000"/>
          <w:sz w:val="24"/>
          <w:szCs w:val="24"/>
        </w:rPr>
        <w:t>,</w:t>
      </w:r>
      <w:r w:rsidRPr="00461A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представленный в таблице 1 </w:t>
      </w:r>
      <w:r w:rsidRPr="00461A4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дать </w:t>
      </w:r>
      <w:r w:rsidRPr="00461A43">
        <w:rPr>
          <w:color w:val="000000"/>
          <w:sz w:val="24"/>
          <w:szCs w:val="24"/>
        </w:rPr>
        <w:t xml:space="preserve">определение). </w:t>
      </w:r>
    </w:p>
    <w:p w:rsidR="00A676D2" w:rsidRPr="00DC2062" w:rsidRDefault="00A676D2" w:rsidP="00EF558F">
      <w:pPr>
        <w:jc w:val="both"/>
        <w:rPr>
          <w:b/>
          <w:color w:val="000000"/>
          <w:sz w:val="24"/>
          <w:szCs w:val="24"/>
        </w:rPr>
      </w:pPr>
      <w:r w:rsidRPr="00DC2062">
        <w:rPr>
          <w:b/>
          <w:color w:val="000000"/>
          <w:sz w:val="24"/>
          <w:szCs w:val="24"/>
        </w:rPr>
        <w:t>Задание №2</w:t>
      </w:r>
    </w:p>
    <w:p w:rsidR="00A676D2" w:rsidRDefault="00A676D2" w:rsidP="00EF558F">
      <w:pPr>
        <w:jc w:val="both"/>
        <w:rPr>
          <w:color w:val="000000"/>
          <w:sz w:val="24"/>
          <w:szCs w:val="24"/>
        </w:rPr>
      </w:pPr>
      <w:r w:rsidRPr="00461A43">
        <w:rPr>
          <w:color w:val="000000"/>
          <w:sz w:val="24"/>
          <w:szCs w:val="24"/>
        </w:rPr>
        <w:t xml:space="preserve">Заполните самостоятельно таблицу  </w:t>
      </w:r>
      <w:r>
        <w:rPr>
          <w:color w:val="000000"/>
          <w:sz w:val="24"/>
          <w:szCs w:val="24"/>
        </w:rPr>
        <w:t>1</w:t>
      </w:r>
      <w:r w:rsidRPr="00461A43">
        <w:rPr>
          <w:color w:val="000000"/>
          <w:sz w:val="24"/>
          <w:szCs w:val="24"/>
        </w:rPr>
        <w:t>, приведите кратко преимущества и недостатки каждого из источников инвестированного капитала.</w:t>
      </w:r>
    </w:p>
    <w:p w:rsidR="00A676D2" w:rsidRDefault="00A676D2" w:rsidP="00A676D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499"/>
        <w:gridCol w:w="2082"/>
        <w:gridCol w:w="1383"/>
        <w:gridCol w:w="1929"/>
      </w:tblGrid>
      <w:tr w:rsidR="00A676D2" w:rsidRPr="000727F9" w:rsidTr="00EF558F">
        <w:tc>
          <w:tcPr>
            <w:tcW w:w="2570" w:type="dxa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27F9">
              <w:rPr>
                <w:i/>
                <w:color w:val="000000"/>
                <w:sz w:val="24"/>
                <w:szCs w:val="24"/>
              </w:rPr>
              <w:t>Государственное финансирование инновационных проектов</w:t>
            </w:r>
          </w:p>
        </w:tc>
        <w:tc>
          <w:tcPr>
            <w:tcW w:w="1499" w:type="dxa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27F9">
              <w:rPr>
                <w:i/>
                <w:color w:val="000000"/>
                <w:sz w:val="24"/>
                <w:szCs w:val="24"/>
              </w:rPr>
              <w:t>Банковский кредит</w:t>
            </w:r>
          </w:p>
        </w:tc>
        <w:tc>
          <w:tcPr>
            <w:tcW w:w="2082" w:type="dxa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27F9">
              <w:rPr>
                <w:i/>
                <w:color w:val="000000"/>
                <w:sz w:val="24"/>
                <w:szCs w:val="24"/>
              </w:rPr>
              <w:t>Синдицированный кредит</w:t>
            </w:r>
          </w:p>
        </w:tc>
        <w:tc>
          <w:tcPr>
            <w:tcW w:w="1383" w:type="dxa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27F9">
              <w:rPr>
                <w:i/>
                <w:color w:val="000000"/>
                <w:sz w:val="24"/>
                <w:szCs w:val="24"/>
              </w:rPr>
              <w:t>Эмиссия облигаций</w:t>
            </w:r>
          </w:p>
        </w:tc>
        <w:tc>
          <w:tcPr>
            <w:tcW w:w="1929" w:type="dxa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27F9">
              <w:rPr>
                <w:i/>
                <w:color w:val="000000"/>
                <w:sz w:val="24"/>
                <w:szCs w:val="24"/>
              </w:rPr>
              <w:t>Проектное финансирование</w:t>
            </w:r>
          </w:p>
        </w:tc>
      </w:tr>
      <w:tr w:rsidR="00A676D2" w:rsidRPr="000727F9" w:rsidTr="00EF558F">
        <w:tc>
          <w:tcPr>
            <w:tcW w:w="9463" w:type="dxa"/>
            <w:gridSpan w:val="5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Преимущества </w:t>
            </w:r>
          </w:p>
        </w:tc>
      </w:tr>
      <w:tr w:rsidR="00A676D2" w:rsidRPr="000727F9" w:rsidTr="00502B94">
        <w:trPr>
          <w:trHeight w:val="485"/>
        </w:trPr>
        <w:tc>
          <w:tcPr>
            <w:tcW w:w="2570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76D2" w:rsidRPr="000727F9" w:rsidTr="00EF558F">
        <w:tc>
          <w:tcPr>
            <w:tcW w:w="9463" w:type="dxa"/>
            <w:gridSpan w:val="5"/>
            <w:shd w:val="clear" w:color="auto" w:fill="auto"/>
          </w:tcPr>
          <w:p w:rsidR="00A676D2" w:rsidRPr="000727F9" w:rsidRDefault="00A676D2" w:rsidP="00EE42BD">
            <w:pPr>
              <w:jc w:val="center"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Недостатки </w:t>
            </w:r>
          </w:p>
        </w:tc>
      </w:tr>
      <w:tr w:rsidR="00A676D2" w:rsidRPr="000727F9" w:rsidTr="00502B94">
        <w:trPr>
          <w:trHeight w:val="411"/>
        </w:trPr>
        <w:tc>
          <w:tcPr>
            <w:tcW w:w="2570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A676D2" w:rsidRPr="000727F9" w:rsidRDefault="00A676D2" w:rsidP="00EE42B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676D2" w:rsidRPr="00461A43" w:rsidRDefault="00A676D2" w:rsidP="00A676D2">
      <w:pPr>
        <w:jc w:val="both"/>
        <w:rPr>
          <w:color w:val="000000"/>
          <w:sz w:val="24"/>
          <w:szCs w:val="24"/>
        </w:rPr>
      </w:pPr>
    </w:p>
    <w:p w:rsidR="00A676D2" w:rsidRDefault="00A676D2" w:rsidP="00EF558F">
      <w:pPr>
        <w:pStyle w:val="2"/>
        <w:ind w:firstLine="0"/>
        <w:rPr>
          <w:b/>
        </w:rPr>
      </w:pPr>
      <w:r>
        <w:rPr>
          <w:b/>
        </w:rPr>
        <w:t>Ситуация №2</w:t>
      </w:r>
      <w:r w:rsidR="008F184E">
        <w:rPr>
          <w:b/>
        </w:rPr>
        <w:t xml:space="preserve"> </w:t>
      </w:r>
      <w:r w:rsidR="008F184E" w:rsidRPr="008F184E">
        <w:t>(ПК 6.1, 6.2, 6.3, 6.4)</w:t>
      </w:r>
    </w:p>
    <w:p w:rsidR="00A676D2" w:rsidRDefault="00A676D2" w:rsidP="00EF558F">
      <w:pPr>
        <w:jc w:val="both"/>
        <w:rPr>
          <w:color w:val="000000"/>
          <w:sz w:val="24"/>
          <w:szCs w:val="24"/>
        </w:rPr>
      </w:pPr>
      <w:r w:rsidRPr="00EB66FB">
        <w:rPr>
          <w:color w:val="000000"/>
          <w:sz w:val="24"/>
          <w:szCs w:val="24"/>
        </w:rPr>
        <w:lastRenderedPageBreak/>
        <w:t xml:space="preserve">Одна из главных задач управления капиталом – максимизация рентабельности собственного капитала при заданном уровне финансового риска. Основной механизм решения этой задачи – расчет эффективности использования заемного капитала, измеряемой эффектом финансового рычага. </w:t>
      </w:r>
    </w:p>
    <w:p w:rsidR="00773189" w:rsidRDefault="00773189" w:rsidP="00EF558F">
      <w:pPr>
        <w:jc w:val="both"/>
        <w:rPr>
          <w:b/>
          <w:color w:val="000000"/>
          <w:sz w:val="24"/>
          <w:szCs w:val="24"/>
        </w:rPr>
      </w:pPr>
      <w:r w:rsidRPr="001F7D7C">
        <w:rPr>
          <w:b/>
          <w:color w:val="000000"/>
          <w:sz w:val="24"/>
          <w:szCs w:val="24"/>
        </w:rPr>
        <w:t xml:space="preserve">Задание </w:t>
      </w:r>
      <w:r>
        <w:rPr>
          <w:b/>
          <w:color w:val="000000"/>
          <w:sz w:val="24"/>
          <w:szCs w:val="24"/>
        </w:rPr>
        <w:t>№1</w:t>
      </w:r>
    </w:p>
    <w:p w:rsidR="00EF558F" w:rsidRDefault="00EF558F" w:rsidP="00EF558F">
      <w:pP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60"/>
        <w:gridCol w:w="2160"/>
        <w:gridCol w:w="2579"/>
      </w:tblGrid>
      <w:tr w:rsidR="00EF558F" w:rsidRPr="000727F9" w:rsidTr="00EF558F">
        <w:trPr>
          <w:trHeight w:val="165"/>
        </w:trPr>
        <w:tc>
          <w:tcPr>
            <w:tcW w:w="2565" w:type="dxa"/>
            <w:vMerge w:val="restart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7F9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899" w:type="dxa"/>
            <w:gridSpan w:val="3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7F9">
              <w:rPr>
                <w:b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EF558F" w:rsidRPr="000727F9" w:rsidTr="00EF558F">
        <w:trPr>
          <w:trHeight w:val="105"/>
        </w:trPr>
        <w:tc>
          <w:tcPr>
            <w:tcW w:w="2565" w:type="dxa"/>
            <w:vMerge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7F9">
              <w:rPr>
                <w:b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727F9">
              <w:rPr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0727F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7F9">
              <w:rPr>
                <w:b/>
                <w:color w:val="000000"/>
                <w:sz w:val="24"/>
                <w:szCs w:val="24"/>
              </w:rPr>
              <w:t xml:space="preserve">В 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Сумма капитала, в тыс. руб., в том числе: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Собственный, </w:t>
            </w:r>
            <w:proofErr w:type="spellStart"/>
            <w:r w:rsidRPr="000727F9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27F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27F9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0727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Заемный, тыс. руб.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Операционная прибыль, </w:t>
            </w:r>
            <w:proofErr w:type="spellStart"/>
            <w:r w:rsidRPr="000727F9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27F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27F9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0727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Процент за кредит, %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Сумма процентов за кредит, тыс. руб.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Сумма прибыли с учетом процентов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Ставка налога на прибыль, %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2160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2579" w:type="dxa"/>
            <w:shd w:val="clear" w:color="auto" w:fill="auto"/>
          </w:tcPr>
          <w:p w:rsidR="00EF558F" w:rsidRPr="00B635F0" w:rsidRDefault="00EF558F" w:rsidP="00EF558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35F0">
              <w:rPr>
                <w:color w:val="000000"/>
                <w:sz w:val="24"/>
                <w:szCs w:val="24"/>
              </w:rPr>
              <w:t>15,5%</w:t>
            </w: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Сумма налога на прибыль, </w:t>
            </w:r>
            <w:proofErr w:type="spellStart"/>
            <w:r w:rsidRPr="000727F9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27F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27F9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0727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 xml:space="preserve">Чистая прибыль, </w:t>
            </w:r>
            <w:proofErr w:type="spellStart"/>
            <w:r w:rsidRPr="000727F9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27F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27F9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0727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suppressAutoHyphens/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Прирост рентабельности собственного капитала в связи с использованием заемного, %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558F" w:rsidRPr="000727F9" w:rsidTr="00EF558F">
        <w:tc>
          <w:tcPr>
            <w:tcW w:w="2565" w:type="dxa"/>
            <w:shd w:val="clear" w:color="auto" w:fill="auto"/>
          </w:tcPr>
          <w:p w:rsidR="00EF558F" w:rsidRPr="000727F9" w:rsidRDefault="00EF558F" w:rsidP="00EF558F">
            <w:pPr>
              <w:rPr>
                <w:color w:val="000000"/>
                <w:sz w:val="24"/>
                <w:szCs w:val="24"/>
              </w:rPr>
            </w:pPr>
            <w:r w:rsidRPr="000727F9">
              <w:rPr>
                <w:color w:val="000000"/>
                <w:sz w:val="24"/>
                <w:szCs w:val="24"/>
              </w:rPr>
              <w:t>Эффект финансового рычага, %</w:t>
            </w: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F558F" w:rsidRPr="000727F9" w:rsidRDefault="00EF558F" w:rsidP="00EF55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3189" w:rsidRPr="001F7D7C" w:rsidRDefault="00773189" w:rsidP="00EF558F">
      <w:pPr>
        <w:suppressAutoHyphens/>
        <w:jc w:val="both"/>
        <w:rPr>
          <w:color w:val="000000"/>
          <w:sz w:val="24"/>
          <w:szCs w:val="24"/>
        </w:rPr>
      </w:pPr>
      <w:r w:rsidRPr="001F7D7C">
        <w:rPr>
          <w:color w:val="000000"/>
          <w:sz w:val="24"/>
          <w:szCs w:val="24"/>
        </w:rPr>
        <w:t xml:space="preserve">Сумма уставного капитала предприятия равна 1 000 000 рублей. В настоящее время у предприятия нет задолженности (вариант А). Руководство предприятия собирается реструктуризировать капитал, заняв </w:t>
      </w:r>
      <w:r>
        <w:rPr>
          <w:color w:val="000000"/>
          <w:sz w:val="24"/>
          <w:szCs w:val="24"/>
        </w:rPr>
        <w:t>2</w:t>
      </w:r>
      <w:r w:rsidRPr="001F7D7C">
        <w:rPr>
          <w:color w:val="000000"/>
          <w:sz w:val="24"/>
          <w:szCs w:val="24"/>
        </w:rPr>
        <w:t xml:space="preserve">00 000 рублей (вариант Б) или </w:t>
      </w:r>
      <w:r>
        <w:rPr>
          <w:color w:val="000000"/>
          <w:sz w:val="24"/>
          <w:szCs w:val="24"/>
        </w:rPr>
        <w:t>5</w:t>
      </w:r>
      <w:r w:rsidRPr="001F7D7C">
        <w:rPr>
          <w:color w:val="000000"/>
          <w:sz w:val="24"/>
          <w:szCs w:val="24"/>
        </w:rPr>
        <w:t xml:space="preserve">00 000 рублей (вариант В), под </w:t>
      </w:r>
      <w:r>
        <w:rPr>
          <w:color w:val="000000"/>
          <w:sz w:val="24"/>
          <w:szCs w:val="24"/>
        </w:rPr>
        <w:t>19</w:t>
      </w:r>
      <w:r w:rsidRPr="001F7D7C">
        <w:rPr>
          <w:color w:val="000000"/>
          <w:sz w:val="24"/>
          <w:szCs w:val="24"/>
        </w:rPr>
        <w:t xml:space="preserve"> % годовых. Рассчита</w:t>
      </w:r>
      <w:r w:rsidR="00EF558F">
        <w:rPr>
          <w:color w:val="000000"/>
          <w:sz w:val="24"/>
          <w:szCs w:val="24"/>
        </w:rPr>
        <w:t>ть,</w:t>
      </w:r>
      <w:r w:rsidRPr="001F7D7C">
        <w:rPr>
          <w:color w:val="000000"/>
          <w:sz w:val="24"/>
          <w:szCs w:val="24"/>
        </w:rPr>
        <w:t xml:space="preserve"> какой из вариантов наиболее предпочтителен для собственников предприятия, если рентабельность активов – </w:t>
      </w:r>
      <w:r>
        <w:rPr>
          <w:color w:val="000000"/>
          <w:sz w:val="24"/>
          <w:szCs w:val="24"/>
        </w:rPr>
        <w:t>20</w:t>
      </w:r>
      <w:r w:rsidRPr="001F7D7C">
        <w:rPr>
          <w:color w:val="000000"/>
          <w:sz w:val="24"/>
          <w:szCs w:val="24"/>
        </w:rPr>
        <w:t xml:space="preserve"> %, а налог на прибыль 15,5%. В таблице  </w:t>
      </w:r>
      <w:r>
        <w:rPr>
          <w:color w:val="000000"/>
          <w:sz w:val="24"/>
          <w:szCs w:val="24"/>
        </w:rPr>
        <w:t>2</w:t>
      </w:r>
      <w:r w:rsidRPr="001F7D7C">
        <w:rPr>
          <w:color w:val="000000"/>
          <w:sz w:val="24"/>
          <w:szCs w:val="24"/>
        </w:rPr>
        <w:t xml:space="preserve"> содержаться различные варианты для расчета.</w:t>
      </w:r>
    </w:p>
    <w:p w:rsidR="00EF558F" w:rsidRDefault="00EF558F" w:rsidP="00773189">
      <w:pPr>
        <w:pStyle w:val="2"/>
        <w:ind w:left="567" w:firstLine="0"/>
        <w:rPr>
          <w:b/>
        </w:rPr>
      </w:pPr>
    </w:p>
    <w:p w:rsidR="00773189" w:rsidRDefault="00773189" w:rsidP="00EF558F">
      <w:pPr>
        <w:pStyle w:val="2"/>
        <w:ind w:firstLine="0"/>
        <w:rPr>
          <w:b/>
        </w:rPr>
      </w:pPr>
      <w:r>
        <w:rPr>
          <w:b/>
        </w:rPr>
        <w:t>Ситуация №3</w:t>
      </w:r>
      <w:r w:rsidR="008F184E">
        <w:rPr>
          <w:b/>
        </w:rPr>
        <w:t xml:space="preserve"> </w:t>
      </w:r>
      <w:r w:rsidR="008F184E" w:rsidRPr="008F184E">
        <w:t>(ПК 6.</w:t>
      </w:r>
      <w:r w:rsidR="008F184E">
        <w:t>1, 6.2, 6.3</w:t>
      </w:r>
      <w:r w:rsidR="008F184E" w:rsidRPr="008F184E">
        <w:t>)</w:t>
      </w:r>
    </w:p>
    <w:p w:rsidR="00773189" w:rsidRPr="00353F37" w:rsidRDefault="00773189" w:rsidP="00EF558F">
      <w:pPr>
        <w:pStyle w:val="2"/>
        <w:ind w:firstLine="0"/>
        <w:jc w:val="both"/>
        <w:rPr>
          <w:b/>
          <w:szCs w:val="24"/>
        </w:rPr>
      </w:pPr>
      <w:r w:rsidRPr="00353F37">
        <w:rPr>
          <w:color w:val="000000"/>
          <w:szCs w:val="24"/>
        </w:rPr>
        <w:t xml:space="preserve">Уровень стоимости капитала организации – важнейший элемент рыночной стоимости этой организации. Снижение стоимости капитала приводит к соответствующему возрастанию рыночной стоимости компании, и наоборот. Эта зависимость отражается на </w:t>
      </w:r>
      <w:r w:rsidRPr="00353F37">
        <w:rPr>
          <w:color w:val="000000"/>
          <w:szCs w:val="24"/>
        </w:rPr>
        <w:lastRenderedPageBreak/>
        <w:t xml:space="preserve">деятельности </w:t>
      </w:r>
      <w:r>
        <w:rPr>
          <w:color w:val="000000"/>
          <w:szCs w:val="24"/>
        </w:rPr>
        <w:t>организации</w:t>
      </w:r>
      <w:r w:rsidRPr="00353F37">
        <w:rPr>
          <w:color w:val="000000"/>
          <w:szCs w:val="24"/>
        </w:rPr>
        <w:t>, цена акций которых поднимается или падает при соответственно снижении или росте стоимости их капитала</w:t>
      </w:r>
    </w:p>
    <w:p w:rsidR="00773189" w:rsidRDefault="00773189" w:rsidP="00EF558F">
      <w:pPr>
        <w:jc w:val="both"/>
        <w:rPr>
          <w:b/>
          <w:color w:val="000000"/>
          <w:sz w:val="24"/>
          <w:szCs w:val="24"/>
        </w:rPr>
      </w:pPr>
      <w:r w:rsidRPr="001F7D7C">
        <w:rPr>
          <w:b/>
          <w:color w:val="000000"/>
          <w:sz w:val="24"/>
          <w:szCs w:val="24"/>
        </w:rPr>
        <w:t xml:space="preserve">Задание </w:t>
      </w:r>
      <w:r>
        <w:rPr>
          <w:b/>
          <w:color w:val="000000"/>
          <w:sz w:val="24"/>
          <w:szCs w:val="24"/>
        </w:rPr>
        <w:t>№1</w:t>
      </w:r>
    </w:p>
    <w:p w:rsidR="00773189" w:rsidRDefault="00773189" w:rsidP="00EF558F">
      <w:pPr>
        <w:jc w:val="both"/>
        <w:rPr>
          <w:sz w:val="24"/>
          <w:szCs w:val="24"/>
        </w:rPr>
      </w:pPr>
      <w:r w:rsidRPr="00A85C71">
        <w:rPr>
          <w:sz w:val="24"/>
          <w:szCs w:val="24"/>
        </w:rPr>
        <w:t xml:space="preserve">Рассчитать цену капитала предприятия по приведённым в таблице </w:t>
      </w:r>
      <w:r>
        <w:rPr>
          <w:sz w:val="24"/>
          <w:szCs w:val="24"/>
        </w:rPr>
        <w:t xml:space="preserve">3 </w:t>
      </w:r>
      <w:r w:rsidRPr="00A85C71">
        <w:rPr>
          <w:sz w:val="24"/>
          <w:szCs w:val="24"/>
        </w:rPr>
        <w:t>данным.</w:t>
      </w:r>
      <w:r>
        <w:rPr>
          <w:sz w:val="24"/>
          <w:szCs w:val="24"/>
        </w:rPr>
        <w:t xml:space="preserve"> </w:t>
      </w:r>
      <w:r w:rsidRPr="00A85C71">
        <w:rPr>
          <w:sz w:val="24"/>
          <w:szCs w:val="24"/>
        </w:rPr>
        <w:t>Определить экономическую целесообразность участия предприятия в инвестиционном проекте, внутренняя норма рентабельности которого  составляет 15%.</w:t>
      </w:r>
    </w:p>
    <w:p w:rsidR="00773189" w:rsidRPr="00A85C71" w:rsidRDefault="00773189" w:rsidP="00773189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1"/>
        <w:gridCol w:w="3123"/>
        <w:gridCol w:w="2279"/>
      </w:tblGrid>
      <w:tr w:rsidR="00773189" w:rsidRPr="00B81881" w:rsidTr="00EF558F">
        <w:tc>
          <w:tcPr>
            <w:tcW w:w="4061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Источник средств</w:t>
            </w:r>
          </w:p>
        </w:tc>
        <w:tc>
          <w:tcPr>
            <w:tcW w:w="3123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 xml:space="preserve">Объём финансовых </w:t>
            </w:r>
            <w:proofErr w:type="spellStart"/>
            <w:r w:rsidRPr="00A85C71">
              <w:rPr>
                <w:sz w:val="24"/>
                <w:szCs w:val="24"/>
              </w:rPr>
              <w:t>ресурсов</w:t>
            </w:r>
            <w:proofErr w:type="gramStart"/>
            <w:r w:rsidRPr="00A85C71">
              <w:rPr>
                <w:sz w:val="24"/>
                <w:szCs w:val="24"/>
              </w:rPr>
              <w:t>,т</w:t>
            </w:r>
            <w:proofErr w:type="gramEnd"/>
            <w:r w:rsidRPr="00A85C71">
              <w:rPr>
                <w:sz w:val="24"/>
                <w:szCs w:val="24"/>
              </w:rPr>
              <w:t>ыс.руб</w:t>
            </w:r>
            <w:proofErr w:type="spellEnd"/>
            <w:r w:rsidRPr="00A85C71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  <w:lang w:val="en-US"/>
              </w:rPr>
            </w:pPr>
            <w:r w:rsidRPr="00A85C71">
              <w:rPr>
                <w:sz w:val="24"/>
                <w:szCs w:val="24"/>
              </w:rPr>
              <w:t>Цена источника средств,</w:t>
            </w:r>
            <w:r w:rsidRPr="00A85C71">
              <w:rPr>
                <w:sz w:val="24"/>
                <w:szCs w:val="24"/>
                <w:lang w:val="en-US"/>
              </w:rPr>
              <w:t>%</w:t>
            </w:r>
          </w:p>
        </w:tc>
      </w:tr>
      <w:tr w:rsidR="00773189" w:rsidRPr="00B81881" w:rsidTr="00EF558F">
        <w:tc>
          <w:tcPr>
            <w:tcW w:w="4061" w:type="dxa"/>
          </w:tcPr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  <w:lang w:val="en-US"/>
              </w:rPr>
              <w:t>1</w:t>
            </w:r>
            <w:r w:rsidRPr="00A85C71">
              <w:rPr>
                <w:sz w:val="24"/>
                <w:szCs w:val="24"/>
              </w:rPr>
              <w:t>.Заёмные источники:</w:t>
            </w:r>
          </w:p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Краткосрочные</w:t>
            </w:r>
          </w:p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 xml:space="preserve">Долгосрочные </w:t>
            </w:r>
          </w:p>
        </w:tc>
        <w:tc>
          <w:tcPr>
            <w:tcW w:w="3123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</w:p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5120</w:t>
            </w:r>
          </w:p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980</w:t>
            </w:r>
          </w:p>
        </w:tc>
        <w:tc>
          <w:tcPr>
            <w:tcW w:w="2279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</w:p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4</w:t>
            </w:r>
          </w:p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35</w:t>
            </w:r>
          </w:p>
        </w:tc>
      </w:tr>
      <w:tr w:rsidR="00773189" w:rsidRPr="00B81881" w:rsidTr="00EF558F">
        <w:tc>
          <w:tcPr>
            <w:tcW w:w="4061" w:type="dxa"/>
          </w:tcPr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 xml:space="preserve">2. Обыкновенные акции </w:t>
            </w:r>
          </w:p>
        </w:tc>
        <w:tc>
          <w:tcPr>
            <w:tcW w:w="3123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2700</w:t>
            </w:r>
          </w:p>
        </w:tc>
        <w:tc>
          <w:tcPr>
            <w:tcW w:w="2279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16</w:t>
            </w:r>
          </w:p>
        </w:tc>
      </w:tr>
      <w:tr w:rsidR="00773189" w:rsidRPr="00B81881" w:rsidTr="00EF558F">
        <w:tc>
          <w:tcPr>
            <w:tcW w:w="4061" w:type="dxa"/>
          </w:tcPr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3. Привилегированные акции</w:t>
            </w:r>
          </w:p>
        </w:tc>
        <w:tc>
          <w:tcPr>
            <w:tcW w:w="3123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1200</w:t>
            </w:r>
          </w:p>
        </w:tc>
        <w:tc>
          <w:tcPr>
            <w:tcW w:w="2279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12</w:t>
            </w:r>
          </w:p>
        </w:tc>
      </w:tr>
      <w:tr w:rsidR="00773189" w:rsidRPr="00B81881" w:rsidTr="00EF558F">
        <w:tc>
          <w:tcPr>
            <w:tcW w:w="4061" w:type="dxa"/>
          </w:tcPr>
          <w:p w:rsidR="00773189" w:rsidRPr="00A85C71" w:rsidRDefault="00773189" w:rsidP="00EE42BD">
            <w:pPr>
              <w:ind w:left="567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4. Нераспределённая прибыль</w:t>
            </w:r>
          </w:p>
        </w:tc>
        <w:tc>
          <w:tcPr>
            <w:tcW w:w="3123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1300</w:t>
            </w:r>
          </w:p>
        </w:tc>
        <w:tc>
          <w:tcPr>
            <w:tcW w:w="2279" w:type="dxa"/>
          </w:tcPr>
          <w:p w:rsidR="00773189" w:rsidRPr="00A85C71" w:rsidRDefault="00773189" w:rsidP="00EE42BD">
            <w:pPr>
              <w:ind w:left="567"/>
              <w:jc w:val="center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20</w:t>
            </w:r>
          </w:p>
        </w:tc>
      </w:tr>
    </w:tbl>
    <w:p w:rsidR="00773189" w:rsidRDefault="00773189" w:rsidP="00773189">
      <w:pPr>
        <w:pStyle w:val="2"/>
        <w:ind w:left="567" w:firstLine="0"/>
        <w:rPr>
          <w:b/>
        </w:rPr>
      </w:pPr>
    </w:p>
    <w:p w:rsidR="00773189" w:rsidRDefault="00EF558F" w:rsidP="00EF558F">
      <w:pPr>
        <w:pStyle w:val="2"/>
        <w:ind w:firstLine="0"/>
        <w:rPr>
          <w:b/>
        </w:rPr>
      </w:pPr>
      <w:r>
        <w:rPr>
          <w:b/>
        </w:rPr>
        <w:t>Ситуация №4</w:t>
      </w:r>
      <w:r w:rsidR="008F184E">
        <w:rPr>
          <w:b/>
        </w:rPr>
        <w:t xml:space="preserve"> </w:t>
      </w:r>
      <w:r w:rsidR="008F184E" w:rsidRPr="008F184E">
        <w:t>(ПК 6.</w:t>
      </w:r>
      <w:r w:rsidR="008F184E">
        <w:t>1, 6.3</w:t>
      </w:r>
      <w:r w:rsidR="008F184E" w:rsidRPr="008F184E">
        <w:t>)</w:t>
      </w:r>
    </w:p>
    <w:p w:rsidR="00773189" w:rsidRPr="00111BF4" w:rsidRDefault="00773189" w:rsidP="00EF558F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у организации оптимального оборотного капитал и эффективность его использования во многом предопределяет финансовое состояние организации, устойчивость ее положения на рынке, платежеспособность, ликвидность финансовых ресурсов.</w:t>
      </w:r>
    </w:p>
    <w:p w:rsidR="00773189" w:rsidRDefault="00773189" w:rsidP="00EF558F">
      <w:pPr>
        <w:rPr>
          <w:b/>
          <w:sz w:val="24"/>
          <w:szCs w:val="24"/>
        </w:rPr>
      </w:pPr>
      <w:r w:rsidRPr="00135EDC">
        <w:rPr>
          <w:b/>
          <w:sz w:val="24"/>
          <w:szCs w:val="24"/>
        </w:rPr>
        <w:t>Задание№1</w:t>
      </w:r>
    </w:p>
    <w:p w:rsidR="00773189" w:rsidRPr="00135EDC" w:rsidRDefault="00773189" w:rsidP="00EF558F">
      <w:pPr>
        <w:rPr>
          <w:sz w:val="24"/>
          <w:szCs w:val="24"/>
        </w:rPr>
      </w:pPr>
      <w:r w:rsidRPr="00135EDC">
        <w:rPr>
          <w:sz w:val="24"/>
          <w:szCs w:val="24"/>
        </w:rPr>
        <w:t>Рассчитать показатель  рентабельности оборотных средств, длительность одного оборота оборотных сре</w:t>
      </w:r>
      <w:proofErr w:type="gramStart"/>
      <w:r w:rsidRPr="00135EDC">
        <w:rPr>
          <w:sz w:val="24"/>
          <w:szCs w:val="24"/>
        </w:rPr>
        <w:t>дств в д</w:t>
      </w:r>
      <w:proofErr w:type="gramEnd"/>
      <w:r w:rsidRPr="00135EDC">
        <w:rPr>
          <w:sz w:val="24"/>
          <w:szCs w:val="24"/>
        </w:rPr>
        <w:t>нях.</w:t>
      </w:r>
    </w:p>
    <w:p w:rsidR="00773189" w:rsidRPr="00A956F4" w:rsidRDefault="00773189" w:rsidP="00773189">
      <w:pPr>
        <w:ind w:left="567"/>
        <w:jc w:val="right"/>
        <w:rPr>
          <w:sz w:val="24"/>
          <w:szCs w:val="24"/>
        </w:rPr>
      </w:pPr>
      <w:r w:rsidRPr="00A956F4">
        <w:rPr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584"/>
        <w:gridCol w:w="1800"/>
        <w:gridCol w:w="1717"/>
      </w:tblGrid>
      <w:tr w:rsidR="00773189" w:rsidRPr="000727F9" w:rsidTr="00C463E5">
        <w:tc>
          <w:tcPr>
            <w:tcW w:w="4362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Показатели</w:t>
            </w:r>
          </w:p>
        </w:tc>
        <w:tc>
          <w:tcPr>
            <w:tcW w:w="1584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800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717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Отклонения</w:t>
            </w:r>
          </w:p>
        </w:tc>
      </w:tr>
      <w:tr w:rsidR="00773189" w:rsidRPr="000727F9" w:rsidTr="00C463E5">
        <w:tc>
          <w:tcPr>
            <w:tcW w:w="4362" w:type="dxa"/>
            <w:shd w:val="clear" w:color="auto" w:fill="auto"/>
          </w:tcPr>
          <w:p w:rsidR="00773189" w:rsidRPr="00135EDC" w:rsidRDefault="00773189" w:rsidP="00EE42BD">
            <w:pPr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 xml:space="preserve">1.Выручка от реализации (нетто) </w:t>
            </w:r>
            <w:proofErr w:type="spellStart"/>
            <w:r w:rsidRPr="00135EDC">
              <w:rPr>
                <w:sz w:val="24"/>
                <w:szCs w:val="24"/>
              </w:rPr>
              <w:t>тыс</w:t>
            </w:r>
            <w:proofErr w:type="gramStart"/>
            <w:r w:rsidRPr="00135EDC">
              <w:rPr>
                <w:sz w:val="24"/>
                <w:szCs w:val="24"/>
              </w:rPr>
              <w:t>.р</w:t>
            </w:r>
            <w:proofErr w:type="gramEnd"/>
            <w:r w:rsidRPr="00135EDC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67813,2</w:t>
            </w:r>
          </w:p>
        </w:tc>
        <w:tc>
          <w:tcPr>
            <w:tcW w:w="1800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80870,4</w:t>
            </w:r>
          </w:p>
        </w:tc>
        <w:tc>
          <w:tcPr>
            <w:tcW w:w="1717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</w:p>
        </w:tc>
      </w:tr>
      <w:tr w:rsidR="00773189" w:rsidRPr="000727F9" w:rsidTr="00C463E5">
        <w:tc>
          <w:tcPr>
            <w:tcW w:w="4362" w:type="dxa"/>
            <w:shd w:val="clear" w:color="auto" w:fill="auto"/>
          </w:tcPr>
          <w:p w:rsidR="00773189" w:rsidRPr="00135EDC" w:rsidRDefault="00773189" w:rsidP="00EE42BD">
            <w:pPr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 xml:space="preserve">2. Прибыль от реализации, тыс. </w:t>
            </w:r>
            <w:proofErr w:type="spellStart"/>
            <w:r w:rsidRPr="00135E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14986,5</w:t>
            </w:r>
          </w:p>
        </w:tc>
        <w:tc>
          <w:tcPr>
            <w:tcW w:w="1800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16395,5</w:t>
            </w:r>
          </w:p>
        </w:tc>
        <w:tc>
          <w:tcPr>
            <w:tcW w:w="1717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</w:p>
        </w:tc>
      </w:tr>
      <w:tr w:rsidR="00773189" w:rsidRPr="000727F9" w:rsidTr="00C463E5">
        <w:tc>
          <w:tcPr>
            <w:tcW w:w="4362" w:type="dxa"/>
            <w:shd w:val="clear" w:color="auto" w:fill="auto"/>
          </w:tcPr>
          <w:p w:rsidR="00773189" w:rsidRPr="00135EDC" w:rsidRDefault="00773189" w:rsidP="00EE42BD">
            <w:pPr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 xml:space="preserve">3.Средняя величина оборотных средств, </w:t>
            </w:r>
            <w:proofErr w:type="spellStart"/>
            <w:r w:rsidRPr="00135EDC">
              <w:rPr>
                <w:sz w:val="24"/>
                <w:szCs w:val="24"/>
              </w:rPr>
              <w:t>тыс</w:t>
            </w:r>
            <w:proofErr w:type="gramStart"/>
            <w:r w:rsidRPr="00135EDC">
              <w:rPr>
                <w:sz w:val="24"/>
                <w:szCs w:val="24"/>
              </w:rPr>
              <w:t>.р</w:t>
            </w:r>
            <w:proofErr w:type="gramEnd"/>
            <w:r w:rsidRPr="00135EDC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31330,14</w:t>
            </w:r>
          </w:p>
        </w:tc>
        <w:tc>
          <w:tcPr>
            <w:tcW w:w="1800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30139,2</w:t>
            </w:r>
          </w:p>
        </w:tc>
        <w:tc>
          <w:tcPr>
            <w:tcW w:w="1717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</w:p>
        </w:tc>
      </w:tr>
      <w:tr w:rsidR="00773189" w:rsidRPr="000727F9" w:rsidTr="00C463E5">
        <w:tc>
          <w:tcPr>
            <w:tcW w:w="4362" w:type="dxa"/>
            <w:shd w:val="clear" w:color="auto" w:fill="auto"/>
          </w:tcPr>
          <w:p w:rsidR="00773189" w:rsidRPr="00135EDC" w:rsidRDefault="00773189" w:rsidP="00EE42BD">
            <w:pPr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4.Продолжительность периода, дней</w:t>
            </w:r>
          </w:p>
        </w:tc>
        <w:tc>
          <w:tcPr>
            <w:tcW w:w="1584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360</w:t>
            </w:r>
          </w:p>
        </w:tc>
        <w:tc>
          <w:tcPr>
            <w:tcW w:w="1800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  <w:r w:rsidRPr="00135EDC">
              <w:rPr>
                <w:sz w:val="24"/>
                <w:szCs w:val="24"/>
              </w:rPr>
              <w:t>360</w:t>
            </w:r>
          </w:p>
        </w:tc>
        <w:tc>
          <w:tcPr>
            <w:tcW w:w="1717" w:type="dxa"/>
            <w:shd w:val="clear" w:color="auto" w:fill="auto"/>
          </w:tcPr>
          <w:p w:rsidR="00773189" w:rsidRPr="00135EDC" w:rsidRDefault="00773189" w:rsidP="00EE42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A67" w:rsidRDefault="00AA6A67" w:rsidP="00C463E5">
      <w:pPr>
        <w:pStyle w:val="2"/>
        <w:ind w:firstLine="0"/>
        <w:rPr>
          <w:b/>
        </w:rPr>
      </w:pPr>
    </w:p>
    <w:p w:rsidR="00773189" w:rsidRDefault="00C463E5" w:rsidP="00C463E5">
      <w:pPr>
        <w:pStyle w:val="2"/>
        <w:ind w:firstLine="0"/>
        <w:rPr>
          <w:b/>
        </w:rPr>
      </w:pPr>
      <w:r>
        <w:rPr>
          <w:b/>
        </w:rPr>
        <w:t>Ситуация №5</w:t>
      </w:r>
      <w:r w:rsidR="008F184E">
        <w:rPr>
          <w:b/>
        </w:rPr>
        <w:t xml:space="preserve"> </w:t>
      </w:r>
      <w:r w:rsidR="008F184E" w:rsidRPr="008F184E">
        <w:t>(ПК 6.</w:t>
      </w:r>
      <w:r w:rsidR="008F184E">
        <w:t>1, 6.3</w:t>
      </w:r>
      <w:r w:rsidR="008F184E" w:rsidRPr="008F184E">
        <w:t>)</w:t>
      </w:r>
    </w:p>
    <w:p w:rsidR="00773189" w:rsidRPr="00674637" w:rsidRDefault="00773189" w:rsidP="00C463E5">
      <w:pPr>
        <w:tabs>
          <w:tab w:val="left" w:pos="9163"/>
        </w:tabs>
        <w:jc w:val="both"/>
        <w:rPr>
          <w:b/>
          <w:sz w:val="24"/>
          <w:szCs w:val="24"/>
        </w:rPr>
      </w:pPr>
      <w:r w:rsidRPr="00674637">
        <w:rPr>
          <w:sz w:val="24"/>
          <w:szCs w:val="24"/>
        </w:rPr>
        <w:t>Представлен чистый денежный поток от инвестиционного проекта (в реальных ценах). Требуемая доходность инвесторов составляет 25%, а ожидаемый ежегодный темп инфляции – 10%.</w:t>
      </w:r>
    </w:p>
    <w:p w:rsidR="00773189" w:rsidRDefault="00773189" w:rsidP="00C463E5">
      <w:pPr>
        <w:rPr>
          <w:b/>
          <w:sz w:val="24"/>
          <w:szCs w:val="24"/>
        </w:rPr>
      </w:pPr>
      <w:r w:rsidRPr="00135EDC">
        <w:rPr>
          <w:b/>
          <w:sz w:val="24"/>
          <w:szCs w:val="24"/>
        </w:rPr>
        <w:t>Задание№1</w:t>
      </w:r>
    </w:p>
    <w:p w:rsidR="00773189" w:rsidRPr="00674637" w:rsidRDefault="00773189" w:rsidP="00C463E5">
      <w:pPr>
        <w:pStyle w:val="a6"/>
        <w:jc w:val="both"/>
        <w:rPr>
          <w:sz w:val="24"/>
          <w:szCs w:val="24"/>
        </w:rPr>
      </w:pPr>
      <w:r w:rsidRPr="00674637">
        <w:rPr>
          <w:sz w:val="24"/>
          <w:szCs w:val="24"/>
        </w:rPr>
        <w:t>Рассчитайте реальную ставку дисконтирования</w:t>
      </w:r>
      <w:r>
        <w:rPr>
          <w:sz w:val="24"/>
          <w:szCs w:val="24"/>
        </w:rPr>
        <w:t>, чистый денежный поток</w:t>
      </w:r>
      <w:r w:rsidRPr="00674637">
        <w:rPr>
          <w:sz w:val="24"/>
          <w:szCs w:val="24"/>
        </w:rPr>
        <w:t xml:space="preserve"> проекта, </w:t>
      </w:r>
      <w:r>
        <w:rPr>
          <w:sz w:val="24"/>
          <w:szCs w:val="24"/>
        </w:rPr>
        <w:t xml:space="preserve">принять решение </w:t>
      </w:r>
      <w:r w:rsidRPr="00674637">
        <w:rPr>
          <w:sz w:val="24"/>
          <w:szCs w:val="24"/>
        </w:rPr>
        <w:t>следует ли инвестировать в данный проект?</w:t>
      </w:r>
    </w:p>
    <w:tbl>
      <w:tblPr>
        <w:tblW w:w="4855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328"/>
        <w:gridCol w:w="1326"/>
        <w:gridCol w:w="1325"/>
        <w:gridCol w:w="1325"/>
        <w:gridCol w:w="1327"/>
        <w:gridCol w:w="1221"/>
      </w:tblGrid>
      <w:tr w:rsidR="00773189" w:rsidRPr="00674637" w:rsidTr="00894E72">
        <w:tc>
          <w:tcPr>
            <w:tcW w:w="775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Год</w:t>
            </w:r>
          </w:p>
        </w:tc>
        <w:tc>
          <w:tcPr>
            <w:tcW w:w="714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4</w:t>
            </w:r>
          </w:p>
        </w:tc>
        <w:tc>
          <w:tcPr>
            <w:tcW w:w="657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5</w:t>
            </w:r>
          </w:p>
        </w:tc>
      </w:tr>
      <w:tr w:rsidR="00773189" w:rsidRPr="00674637" w:rsidTr="00894E72">
        <w:tc>
          <w:tcPr>
            <w:tcW w:w="775" w:type="pct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Чистый денежный поток</w:t>
            </w:r>
          </w:p>
        </w:tc>
        <w:tc>
          <w:tcPr>
            <w:tcW w:w="714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-12000</w:t>
            </w:r>
          </w:p>
        </w:tc>
        <w:tc>
          <w:tcPr>
            <w:tcW w:w="713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-1800</w:t>
            </w:r>
          </w:p>
        </w:tc>
        <w:tc>
          <w:tcPr>
            <w:tcW w:w="713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-1500</w:t>
            </w:r>
          </w:p>
        </w:tc>
        <w:tc>
          <w:tcPr>
            <w:tcW w:w="713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2000</w:t>
            </w:r>
          </w:p>
        </w:tc>
        <w:tc>
          <w:tcPr>
            <w:tcW w:w="714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6000</w:t>
            </w:r>
          </w:p>
        </w:tc>
        <w:tc>
          <w:tcPr>
            <w:tcW w:w="657" w:type="pct"/>
            <w:vAlign w:val="center"/>
          </w:tcPr>
          <w:p w:rsidR="00773189" w:rsidRPr="00674637" w:rsidRDefault="00773189" w:rsidP="00EE42BD">
            <w:pPr>
              <w:ind w:left="175"/>
              <w:jc w:val="both"/>
              <w:rPr>
                <w:sz w:val="24"/>
                <w:szCs w:val="24"/>
              </w:rPr>
            </w:pPr>
            <w:r w:rsidRPr="00674637">
              <w:rPr>
                <w:sz w:val="24"/>
                <w:szCs w:val="24"/>
              </w:rPr>
              <w:t>10000</w:t>
            </w:r>
          </w:p>
        </w:tc>
      </w:tr>
    </w:tbl>
    <w:p w:rsidR="00C463E5" w:rsidRDefault="00C463E5" w:rsidP="00C463E5">
      <w:pPr>
        <w:pStyle w:val="2"/>
        <w:ind w:firstLine="0"/>
        <w:rPr>
          <w:b/>
        </w:rPr>
      </w:pPr>
    </w:p>
    <w:p w:rsidR="008F184E" w:rsidRDefault="008F184E" w:rsidP="00C463E5">
      <w:pPr>
        <w:pStyle w:val="2"/>
        <w:ind w:firstLine="0"/>
        <w:rPr>
          <w:b/>
        </w:rPr>
      </w:pPr>
    </w:p>
    <w:p w:rsidR="008F184E" w:rsidRDefault="008F184E" w:rsidP="00C463E5">
      <w:pPr>
        <w:pStyle w:val="2"/>
        <w:ind w:firstLine="0"/>
        <w:rPr>
          <w:b/>
        </w:rPr>
      </w:pPr>
    </w:p>
    <w:p w:rsidR="008F184E" w:rsidRDefault="008F184E" w:rsidP="00C463E5">
      <w:pPr>
        <w:pStyle w:val="2"/>
        <w:ind w:firstLine="0"/>
        <w:rPr>
          <w:b/>
        </w:rPr>
      </w:pPr>
    </w:p>
    <w:p w:rsidR="008F184E" w:rsidRDefault="008F184E" w:rsidP="00C463E5">
      <w:pPr>
        <w:pStyle w:val="2"/>
        <w:ind w:firstLine="0"/>
        <w:rPr>
          <w:b/>
        </w:rPr>
      </w:pPr>
    </w:p>
    <w:p w:rsidR="00C463E5" w:rsidRDefault="00C463E5" w:rsidP="00C463E5">
      <w:pPr>
        <w:pStyle w:val="2"/>
        <w:ind w:firstLine="0"/>
        <w:rPr>
          <w:b/>
        </w:rPr>
      </w:pPr>
      <w:r>
        <w:rPr>
          <w:b/>
        </w:rPr>
        <w:lastRenderedPageBreak/>
        <w:t>Ситуация №6</w:t>
      </w:r>
      <w:r w:rsidR="008F184E">
        <w:rPr>
          <w:b/>
        </w:rPr>
        <w:t xml:space="preserve"> </w:t>
      </w:r>
      <w:r w:rsidR="008F184E" w:rsidRPr="008F184E">
        <w:t>(ПК 6.</w:t>
      </w:r>
      <w:r w:rsidR="008F184E">
        <w:t>1, 6.3</w:t>
      </w:r>
      <w:r w:rsidR="008F184E" w:rsidRPr="008F184E">
        <w:t>)</w:t>
      </w:r>
    </w:p>
    <w:p w:rsidR="00894E72" w:rsidRDefault="00894E72" w:rsidP="00894E72">
      <w:pPr>
        <w:pStyle w:val="2"/>
        <w:jc w:val="both"/>
      </w:pPr>
      <w:r w:rsidRPr="00894E72">
        <w:t xml:space="preserve">Номинальная цена облигации составляет 200 </w:t>
      </w:r>
      <w:proofErr w:type="spellStart"/>
      <w:r w:rsidRPr="00894E72">
        <w:t>ден</w:t>
      </w:r>
      <w:proofErr w:type="spellEnd"/>
      <w:r w:rsidRPr="00894E72">
        <w:t xml:space="preserve">. </w:t>
      </w:r>
      <w:proofErr w:type="spellStart"/>
      <w:r w:rsidRPr="00894E72">
        <w:t>ед.</w:t>
      </w:r>
      <w:proofErr w:type="gramStart"/>
      <w:r>
        <w:t>,о</w:t>
      </w:r>
      <w:proofErr w:type="gramEnd"/>
      <w:r w:rsidRPr="00894E72">
        <w:t>на</w:t>
      </w:r>
      <w:proofErr w:type="spellEnd"/>
      <w:r w:rsidRPr="00894E72">
        <w:t xml:space="preserve"> приносит годовой доход, равный 16 </w:t>
      </w:r>
      <w:proofErr w:type="spellStart"/>
      <w:r w:rsidRPr="00894E72">
        <w:t>ден</w:t>
      </w:r>
      <w:proofErr w:type="spellEnd"/>
      <w:r w:rsidRPr="00894E72">
        <w:t xml:space="preserve">. ед. </w:t>
      </w:r>
    </w:p>
    <w:p w:rsidR="00894E72" w:rsidRDefault="00894E72" w:rsidP="00894E72">
      <w:pPr>
        <w:rPr>
          <w:b/>
          <w:sz w:val="24"/>
          <w:szCs w:val="24"/>
        </w:rPr>
      </w:pPr>
      <w:r w:rsidRPr="00135EDC">
        <w:rPr>
          <w:b/>
          <w:sz w:val="24"/>
          <w:szCs w:val="24"/>
        </w:rPr>
        <w:t>Задание№1</w:t>
      </w:r>
    </w:p>
    <w:p w:rsidR="00894E72" w:rsidRPr="00894E72" w:rsidRDefault="00894E72" w:rsidP="00894E72">
      <w:pPr>
        <w:pStyle w:val="2"/>
      </w:pPr>
      <w:r w:rsidRPr="00894E72">
        <w:t>Рассчитайте и заполните таблицу недостающими данными в отношении процентных ставок и рыночных цен облигаций.</w:t>
      </w:r>
    </w:p>
    <w:p w:rsidR="00894E72" w:rsidRPr="00894E72" w:rsidRDefault="00894E72" w:rsidP="00894E72">
      <w:pPr>
        <w:pStyle w:val="2"/>
      </w:pPr>
      <w:r w:rsidRPr="00894E72">
        <w:t>Какова зависимость спекулятивного спроса на деньги от уровня процентной ставки?</w:t>
      </w: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5"/>
        <w:gridCol w:w="4536"/>
      </w:tblGrid>
      <w:tr w:rsidR="00894E72" w:rsidRPr="00894E72" w:rsidTr="00894E72">
        <w:trPr>
          <w:trHeight w:val="423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</w:pPr>
            <w:r w:rsidRPr="00894E72">
              <w:t>Процентная ставка</w:t>
            </w: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</w:pPr>
            <w:r w:rsidRPr="00894E72">
              <w:t xml:space="preserve">Цена облигации, </w:t>
            </w:r>
            <w:proofErr w:type="spellStart"/>
            <w:r w:rsidRPr="00894E72">
              <w:t>ден</w:t>
            </w:r>
            <w:proofErr w:type="spellEnd"/>
            <w:r w:rsidRPr="00894E72">
              <w:t>. ед.</w:t>
            </w:r>
          </w:p>
        </w:tc>
      </w:tr>
      <w:tr w:rsidR="00894E72" w:rsidRPr="00894E72" w:rsidTr="00894E72">
        <w:trPr>
          <w:trHeight w:val="189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4</w:t>
            </w: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</w:tr>
      <w:tr w:rsidR="00894E72" w:rsidRPr="00894E72" w:rsidTr="00894E72">
        <w:trPr>
          <w:trHeight w:val="306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320</w:t>
            </w:r>
          </w:p>
        </w:tc>
      </w:tr>
      <w:tr w:rsidR="00894E72" w:rsidRPr="00894E72" w:rsidTr="00894E72">
        <w:trPr>
          <w:trHeight w:val="227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200</w:t>
            </w:r>
          </w:p>
        </w:tc>
      </w:tr>
      <w:tr w:rsidR="00894E72" w:rsidRPr="00894E72" w:rsidTr="00894E72">
        <w:trPr>
          <w:trHeight w:val="317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160</w:t>
            </w:r>
          </w:p>
        </w:tc>
      </w:tr>
      <w:tr w:rsidR="00894E72" w:rsidRPr="00894E72" w:rsidTr="00894E72">
        <w:trPr>
          <w:trHeight w:val="236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12,6</w:t>
            </w: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</w:tr>
      <w:tr w:rsidR="00894E72" w:rsidRPr="00894E72" w:rsidTr="00894E72">
        <w:trPr>
          <w:trHeight w:val="199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16</w:t>
            </w: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</w:tr>
      <w:tr w:rsidR="00894E72" w:rsidRPr="00894E72" w:rsidTr="00894E72">
        <w:trPr>
          <w:trHeight w:val="45"/>
        </w:trPr>
        <w:tc>
          <w:tcPr>
            <w:tcW w:w="483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D34C9A" w:rsidP="00894E72">
            <w:pPr>
              <w:pStyle w:val="2"/>
              <w:jc w:val="center"/>
            </w:pPr>
          </w:p>
        </w:tc>
        <w:tc>
          <w:tcPr>
            <w:tcW w:w="45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C9A" w:rsidRPr="00894E72" w:rsidRDefault="00894E72" w:rsidP="00894E72">
            <w:pPr>
              <w:pStyle w:val="2"/>
              <w:jc w:val="center"/>
            </w:pPr>
            <w:r w:rsidRPr="00894E72">
              <w:t>80</w:t>
            </w:r>
          </w:p>
        </w:tc>
      </w:tr>
    </w:tbl>
    <w:p w:rsidR="00C463E5" w:rsidRDefault="00894E72" w:rsidP="00C46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Задание№2</w:t>
      </w:r>
    </w:p>
    <w:p w:rsidR="00C463E5" w:rsidRPr="00C463E5" w:rsidRDefault="00C463E5" w:rsidP="00C463E5">
      <w:pPr>
        <w:jc w:val="both"/>
        <w:rPr>
          <w:sz w:val="24"/>
          <w:szCs w:val="24"/>
        </w:rPr>
      </w:pPr>
      <w:r w:rsidRPr="00C463E5">
        <w:rPr>
          <w:sz w:val="24"/>
          <w:szCs w:val="24"/>
        </w:rPr>
        <w:t xml:space="preserve">Номинал </w:t>
      </w:r>
      <w:r w:rsidRPr="00C463E5">
        <w:rPr>
          <w:bCs/>
          <w:sz w:val="24"/>
          <w:szCs w:val="24"/>
        </w:rPr>
        <w:t>бескупонной</w:t>
      </w:r>
      <w:r w:rsidRPr="00C463E5">
        <w:rPr>
          <w:sz w:val="24"/>
          <w:szCs w:val="24"/>
        </w:rPr>
        <w:t xml:space="preserve"> облигации равен 1000 рублей, бумага погашается через 5 лет. Определить цену облигации, если ее доходность до погашения должна составить 12% </w:t>
      </w:r>
      <w:proofErr w:type="gramStart"/>
      <w:r w:rsidRPr="00C463E5">
        <w:rPr>
          <w:sz w:val="24"/>
          <w:szCs w:val="24"/>
        </w:rPr>
        <w:t>годовых</w:t>
      </w:r>
      <w:proofErr w:type="gramEnd"/>
      <w:r w:rsidRPr="00C463E5">
        <w:rPr>
          <w:sz w:val="24"/>
          <w:szCs w:val="24"/>
        </w:rPr>
        <w:t>.</w:t>
      </w:r>
    </w:p>
    <w:p w:rsidR="00C463E5" w:rsidRDefault="00894E72" w:rsidP="00C46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Задание№3</w:t>
      </w:r>
    </w:p>
    <w:p w:rsidR="00C463E5" w:rsidRPr="00C463E5" w:rsidRDefault="00C463E5" w:rsidP="00C463E5">
      <w:pPr>
        <w:jc w:val="both"/>
        <w:rPr>
          <w:sz w:val="24"/>
          <w:szCs w:val="24"/>
        </w:rPr>
      </w:pPr>
      <w:r w:rsidRPr="00C463E5">
        <w:rPr>
          <w:sz w:val="24"/>
          <w:szCs w:val="24"/>
        </w:rPr>
        <w:t>Номинал облигации 1000 рублей, купон 10%, выплачивается 2 раза в год. До погашения – 2 года. Определить цену облигации, если ее доходность до погашения составит 8%.</w:t>
      </w:r>
    </w:p>
    <w:p w:rsidR="00A676D2" w:rsidRPr="00C463E5" w:rsidRDefault="00A676D2" w:rsidP="00A676D2">
      <w:pPr>
        <w:ind w:left="567"/>
        <w:jc w:val="both"/>
        <w:rPr>
          <w:color w:val="000000"/>
          <w:sz w:val="24"/>
          <w:szCs w:val="24"/>
        </w:rPr>
      </w:pPr>
    </w:p>
    <w:p w:rsidR="00894E72" w:rsidRDefault="00894E72" w:rsidP="00EE42BD">
      <w:pPr>
        <w:pStyle w:val="2"/>
        <w:ind w:firstLine="0"/>
        <w:rPr>
          <w:b/>
        </w:rPr>
      </w:pPr>
      <w:r>
        <w:rPr>
          <w:b/>
        </w:rPr>
        <w:t>Ситуация №7</w:t>
      </w:r>
      <w:r w:rsidR="008F184E">
        <w:rPr>
          <w:b/>
        </w:rPr>
        <w:t xml:space="preserve"> </w:t>
      </w:r>
      <w:r w:rsidR="008F184E" w:rsidRPr="008F184E">
        <w:t>(ПК 6.</w:t>
      </w:r>
      <w:r w:rsidR="008F184E">
        <w:t>1, 6.2, 6.3</w:t>
      </w:r>
      <w:r w:rsidR="008F184E" w:rsidRPr="008F184E">
        <w:t>)</w:t>
      </w:r>
    </w:p>
    <w:p w:rsidR="00894E72" w:rsidRPr="00B635F0" w:rsidRDefault="00894E72" w:rsidP="00EE42BD">
      <w:pPr>
        <w:pStyle w:val="2"/>
        <w:ind w:firstLine="0"/>
        <w:jc w:val="both"/>
        <w:rPr>
          <w:szCs w:val="24"/>
        </w:rPr>
      </w:pPr>
      <w:r w:rsidRPr="00B635F0">
        <w:rPr>
          <w:szCs w:val="24"/>
        </w:rPr>
        <w:t>Компании необходимо сделать выбор о том куда выгоднее вложить свой капитал.</w:t>
      </w:r>
      <w:r>
        <w:rPr>
          <w:szCs w:val="24"/>
        </w:rPr>
        <w:t xml:space="preserve"> </w:t>
      </w:r>
      <w:r w:rsidRPr="00B635F0">
        <w:rPr>
          <w:szCs w:val="24"/>
        </w:rPr>
        <w:t xml:space="preserve">На счете компании 150 тыс. руб. Банк платит 11,5% годовых. Компании предлагают войти всем капиталом в организацию совместного предприятия, обещая удвоение капитала через 5 лет. </w:t>
      </w:r>
    </w:p>
    <w:p w:rsidR="00894E72" w:rsidRDefault="00894E72" w:rsidP="00EE42BD">
      <w:pPr>
        <w:pStyle w:val="2"/>
        <w:ind w:firstLine="0"/>
        <w:jc w:val="both"/>
        <w:rPr>
          <w:b/>
          <w:szCs w:val="24"/>
        </w:rPr>
      </w:pPr>
      <w:r w:rsidRPr="00135EDC">
        <w:rPr>
          <w:b/>
          <w:szCs w:val="24"/>
        </w:rPr>
        <w:t>Задание№1</w:t>
      </w:r>
    </w:p>
    <w:p w:rsidR="00894E72" w:rsidRPr="00B635F0" w:rsidRDefault="00894E72" w:rsidP="00EE42BD">
      <w:pPr>
        <w:pStyle w:val="2"/>
        <w:ind w:firstLine="0"/>
        <w:jc w:val="both"/>
        <w:rPr>
          <w:szCs w:val="24"/>
        </w:rPr>
      </w:pPr>
      <w:r w:rsidRPr="00B635F0">
        <w:rPr>
          <w:szCs w:val="24"/>
        </w:rPr>
        <w:t>Рассчитать будущую стоимость денежных средств на счете компании.</w:t>
      </w:r>
    </w:p>
    <w:p w:rsidR="00894E72" w:rsidRPr="00B635F0" w:rsidRDefault="00894E72" w:rsidP="00EE42BD">
      <w:pPr>
        <w:pStyle w:val="2"/>
        <w:ind w:firstLine="0"/>
        <w:jc w:val="both"/>
        <w:rPr>
          <w:szCs w:val="24"/>
        </w:rPr>
      </w:pPr>
      <w:r w:rsidRPr="00B635F0">
        <w:rPr>
          <w:szCs w:val="24"/>
        </w:rPr>
        <w:t>Сделать вывод, какой из вариантов является выгоднее для вложения.</w:t>
      </w:r>
    </w:p>
    <w:p w:rsidR="00894E72" w:rsidRDefault="00894E72" w:rsidP="00EE42BD">
      <w:pPr>
        <w:pStyle w:val="2"/>
        <w:ind w:firstLine="0"/>
        <w:jc w:val="both"/>
        <w:rPr>
          <w:b/>
          <w:szCs w:val="24"/>
        </w:rPr>
      </w:pPr>
    </w:p>
    <w:p w:rsidR="00AA6A67" w:rsidRPr="00B635F0" w:rsidRDefault="00AA6A67" w:rsidP="00EE42BD">
      <w:pPr>
        <w:pStyle w:val="2"/>
        <w:ind w:firstLine="0"/>
        <w:jc w:val="both"/>
        <w:rPr>
          <w:b/>
          <w:szCs w:val="24"/>
        </w:rPr>
      </w:pPr>
    </w:p>
    <w:tbl>
      <w:tblPr>
        <w:tblW w:w="13647" w:type="dxa"/>
        <w:tblLook w:val="04A0" w:firstRow="1" w:lastRow="0" w:firstColumn="1" w:lastColumn="0" w:noHBand="0" w:noVBand="1"/>
      </w:tblPr>
      <w:tblGrid>
        <w:gridCol w:w="10070"/>
        <w:gridCol w:w="3577"/>
      </w:tblGrid>
      <w:tr w:rsidR="00894E72" w:rsidTr="00C03E65">
        <w:tc>
          <w:tcPr>
            <w:tcW w:w="10070" w:type="dxa"/>
          </w:tcPr>
          <w:p w:rsidR="00EE42BD" w:rsidRPr="00C67B5C" w:rsidRDefault="00E96BDE" w:rsidP="00EE42B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EE42BD">
              <w:rPr>
                <w:szCs w:val="24"/>
              </w:rPr>
              <w:t xml:space="preserve">. </w:t>
            </w:r>
            <w:r w:rsidR="00EE42BD" w:rsidRPr="00C67B5C">
              <w:rPr>
                <w:szCs w:val="24"/>
              </w:rPr>
              <w:t>ТРЕБОВАНИЯ К СОДЕРЖАНИЮ И ОФОРМЛЕНИЮ ОТЧЕТА</w:t>
            </w:r>
          </w:p>
          <w:p w:rsidR="00EE42BD" w:rsidRPr="00C67B5C" w:rsidRDefault="00EE42BD" w:rsidP="00EE42BD">
            <w:pPr>
              <w:jc w:val="center"/>
              <w:rPr>
                <w:b/>
                <w:sz w:val="24"/>
                <w:szCs w:val="24"/>
              </w:rPr>
            </w:pPr>
          </w:p>
          <w:p w:rsidR="00EE42BD" w:rsidRPr="00C67B5C" w:rsidRDefault="00EE42BD" w:rsidP="00EE42BD">
            <w:pPr>
              <w:ind w:firstLine="567"/>
              <w:jc w:val="both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После прохождения практики студент оформляет текстовый отчёт, в котором обобщает результаты практики.</w:t>
            </w:r>
          </w:p>
          <w:p w:rsidR="00EE42BD" w:rsidRPr="00C67B5C" w:rsidRDefault="00EE42BD" w:rsidP="00EE42B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текстовом отчёте должен</w:t>
            </w:r>
            <w:r w:rsidRPr="00C67B5C">
              <w:rPr>
                <w:sz w:val="24"/>
                <w:szCs w:val="24"/>
              </w:rPr>
              <w:t xml:space="preserve"> быть представлен текст самого задания и ответ на него.</w:t>
            </w:r>
          </w:p>
          <w:p w:rsidR="00EE42BD" w:rsidRPr="00EE0711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10"/>
                <w:szCs w:val="10"/>
              </w:rPr>
            </w:pPr>
          </w:p>
          <w:p w:rsidR="00EE42BD" w:rsidRPr="00EE0711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EE0711">
              <w:rPr>
                <w:b/>
                <w:bCs/>
                <w:sz w:val="24"/>
                <w:szCs w:val="24"/>
              </w:rPr>
              <w:t>Структура отчета: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>- Титульный лист – 1 стр.; (Приложение № 1)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>-Дневник практики – 1-3 стр. (</w:t>
            </w:r>
            <w:r>
              <w:rPr>
                <w:bCs/>
                <w:sz w:val="24"/>
                <w:szCs w:val="24"/>
              </w:rPr>
              <w:t xml:space="preserve">обязательна подпись  руководителя практики от предприятия, </w:t>
            </w:r>
            <w:r w:rsidRPr="00C67B5C">
              <w:rPr>
                <w:bCs/>
                <w:sz w:val="24"/>
                <w:szCs w:val="24"/>
              </w:rPr>
              <w:t>Приложение № 2)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 xml:space="preserve">- Содержание – 1 стр.; 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>- Текстовая часть отчета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67B5C">
              <w:rPr>
                <w:bCs/>
                <w:sz w:val="24"/>
                <w:szCs w:val="24"/>
              </w:rPr>
              <w:t xml:space="preserve">– от 15 стр.; 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 xml:space="preserve">- Список использованных источников – 1 стр.; </w:t>
            </w: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  <w:r w:rsidRPr="00C67B5C">
              <w:rPr>
                <w:bCs/>
                <w:sz w:val="24"/>
                <w:szCs w:val="24"/>
              </w:rPr>
              <w:t xml:space="preserve">- Приложение. </w:t>
            </w:r>
          </w:p>
          <w:p w:rsidR="00EE42BD" w:rsidRPr="00EE0711" w:rsidRDefault="00EE42BD" w:rsidP="00EE42BD">
            <w:pPr>
              <w:ind w:firstLine="567"/>
              <w:jc w:val="both"/>
              <w:rPr>
                <w:i/>
                <w:sz w:val="10"/>
                <w:szCs w:val="10"/>
              </w:rPr>
            </w:pPr>
          </w:p>
          <w:p w:rsidR="00EE42BD" w:rsidRPr="00C67B5C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EE0711">
              <w:rPr>
                <w:b/>
                <w:bCs/>
                <w:sz w:val="24"/>
                <w:szCs w:val="24"/>
              </w:rPr>
              <w:t>К отчету должны быть приложены следующие документы</w:t>
            </w:r>
            <w:r>
              <w:rPr>
                <w:bCs/>
                <w:sz w:val="24"/>
                <w:szCs w:val="24"/>
              </w:rPr>
              <w:t xml:space="preserve"> (бланки документов, размещены на сайте колледжа в разделе </w:t>
            </w:r>
            <w:proofErr w:type="gramStart"/>
            <w:r>
              <w:rPr>
                <w:bCs/>
                <w:sz w:val="24"/>
                <w:szCs w:val="24"/>
              </w:rPr>
              <w:t>–</w:t>
            </w:r>
            <w:r w:rsidR="00C03E65">
              <w:rPr>
                <w:bCs/>
                <w:sz w:val="24"/>
                <w:szCs w:val="24"/>
              </w:rPr>
              <w:t>с</w:t>
            </w:r>
            <w:proofErr w:type="gramEnd"/>
            <w:r w:rsidR="00C03E65">
              <w:rPr>
                <w:bCs/>
                <w:sz w:val="24"/>
                <w:szCs w:val="24"/>
              </w:rPr>
              <w:t>туденту</w:t>
            </w:r>
            <w:r>
              <w:rPr>
                <w:bCs/>
                <w:sz w:val="24"/>
                <w:szCs w:val="24"/>
              </w:rPr>
              <w:t>/методические рекомендации)</w:t>
            </w:r>
            <w:r w:rsidRPr="00C67B5C">
              <w:rPr>
                <w:bCs/>
                <w:sz w:val="24"/>
                <w:szCs w:val="24"/>
              </w:rPr>
              <w:t>:</w:t>
            </w:r>
          </w:p>
          <w:p w:rsidR="00EE42BD" w:rsidRPr="00EE0711" w:rsidRDefault="00EE42BD" w:rsidP="00EE42BD">
            <w:pPr>
              <w:pStyle w:val="a3"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EE0711">
              <w:rPr>
                <w:bCs/>
                <w:sz w:val="24"/>
                <w:szCs w:val="24"/>
              </w:rPr>
              <w:t>Договор по практике (Бланк выдается руководителем практики или специалистом по практике и трудоустройству);</w:t>
            </w:r>
          </w:p>
          <w:p w:rsidR="00EE42BD" w:rsidRPr="00EE0711" w:rsidRDefault="00EE42BD" w:rsidP="00EE42BD">
            <w:pPr>
              <w:pStyle w:val="a3"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EE0711">
              <w:rPr>
                <w:bCs/>
                <w:sz w:val="24"/>
                <w:szCs w:val="24"/>
              </w:rPr>
              <w:t>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      </w:r>
          </w:p>
          <w:p w:rsidR="00EE42BD" w:rsidRPr="00EE0711" w:rsidRDefault="00EE42BD" w:rsidP="00EE42BD">
            <w:pPr>
              <w:pStyle w:val="a3"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EE0711">
              <w:rPr>
                <w:bCs/>
                <w:sz w:val="24"/>
                <w:szCs w:val="24"/>
              </w:rPr>
              <w:t>Анкета работодателя (Бланк находится на сайте колледжа в разделе для студентов/методические рекомендации).</w:t>
            </w:r>
          </w:p>
          <w:p w:rsidR="00EE42BD" w:rsidRPr="00EE0711" w:rsidRDefault="00EE42BD" w:rsidP="00EE42BD">
            <w:pPr>
              <w:pStyle w:val="a3"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EE0711">
              <w:rPr>
                <w:bCs/>
                <w:sz w:val="24"/>
                <w:szCs w:val="24"/>
              </w:rPr>
              <w:t xml:space="preserve">Аттестационный лист (Бланк выдается руководителем практики, в некоторых случаях бланк может не прикладываться к отчету, </w:t>
            </w:r>
            <w:proofErr w:type="gramStart"/>
            <w:r w:rsidR="00C03E65">
              <w:rPr>
                <w:bCs/>
                <w:sz w:val="24"/>
                <w:szCs w:val="24"/>
              </w:rPr>
              <w:t>при</w:t>
            </w:r>
            <w:proofErr w:type="gramEnd"/>
            <w:r w:rsidR="00C03E65">
              <w:rPr>
                <w:bCs/>
                <w:sz w:val="24"/>
                <w:szCs w:val="24"/>
              </w:rPr>
              <w:t xml:space="preserve"> наличие бланка на сайте</w:t>
            </w:r>
            <w:r w:rsidRPr="00EE0711">
              <w:rPr>
                <w:bCs/>
                <w:sz w:val="24"/>
                <w:szCs w:val="24"/>
              </w:rPr>
              <w:t>).</w:t>
            </w: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всех прилагаемых к отчету документах, должна стоять синяя печать предприятия и подпись руководителя.</w:t>
            </w: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EE42BD" w:rsidRPr="00C67B5C" w:rsidRDefault="00EE42BD" w:rsidP="00EE42BD">
            <w:pPr>
              <w:ind w:firstLine="709"/>
              <w:jc w:val="both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Текст работы следует печатать, соблюдая следующие требования:</w:t>
            </w:r>
          </w:p>
          <w:p w:rsidR="00EE42BD" w:rsidRPr="00C67B5C" w:rsidRDefault="00EE42BD" w:rsidP="00EE42BD">
            <w:pPr>
              <w:ind w:firstLine="567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 xml:space="preserve">- поля: левое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67B5C">
                <w:rPr>
                  <w:sz w:val="24"/>
                  <w:szCs w:val="24"/>
                </w:rPr>
                <w:t>30 мм</w:t>
              </w:r>
            </w:smartTag>
            <w:r w:rsidRPr="00C67B5C">
              <w:rPr>
                <w:sz w:val="24"/>
                <w:szCs w:val="24"/>
              </w:rPr>
              <w:t xml:space="preserve">, правое </w:t>
            </w:r>
            <w:smartTag w:uri="urn:schemas-microsoft-com:office:smarttags" w:element="metricconverter">
              <w:smartTagPr>
                <w:attr w:name="ProductID" w:val="-10 мм"/>
              </w:smartTagPr>
              <w:r w:rsidRPr="00C67B5C">
                <w:rPr>
                  <w:sz w:val="24"/>
                  <w:szCs w:val="24"/>
                </w:rPr>
                <w:t>-10 мм</w:t>
              </w:r>
            </w:smartTag>
            <w:r w:rsidRPr="00C67B5C">
              <w:rPr>
                <w:sz w:val="24"/>
                <w:szCs w:val="24"/>
              </w:rPr>
              <w:t xml:space="preserve">, верхнее и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7B5C">
                <w:rPr>
                  <w:sz w:val="24"/>
                  <w:szCs w:val="24"/>
                </w:rPr>
                <w:t>20 мм</w:t>
              </w:r>
            </w:smartTag>
            <w:r w:rsidRPr="00C67B5C">
              <w:rPr>
                <w:sz w:val="24"/>
                <w:szCs w:val="24"/>
              </w:rPr>
              <w:t>;</w:t>
            </w:r>
          </w:p>
          <w:p w:rsidR="00EE42BD" w:rsidRPr="00C67B5C" w:rsidRDefault="00EE42BD" w:rsidP="00EE42BD">
            <w:pPr>
              <w:ind w:firstLine="567"/>
              <w:rPr>
                <w:sz w:val="24"/>
                <w:szCs w:val="24"/>
                <w:lang w:val="en-US"/>
              </w:rPr>
            </w:pPr>
            <w:r w:rsidRPr="00C67B5C">
              <w:rPr>
                <w:sz w:val="24"/>
                <w:szCs w:val="24"/>
                <w:lang w:val="en-US"/>
              </w:rPr>
              <w:t xml:space="preserve">- </w:t>
            </w:r>
            <w:r w:rsidRPr="00C67B5C">
              <w:rPr>
                <w:sz w:val="24"/>
                <w:szCs w:val="24"/>
              </w:rPr>
              <w:t>шрифт</w:t>
            </w:r>
            <w:r w:rsidRPr="00C67B5C">
              <w:rPr>
                <w:sz w:val="24"/>
                <w:szCs w:val="24"/>
                <w:lang w:val="en-US"/>
              </w:rPr>
              <w:t xml:space="preserve"> </w:t>
            </w:r>
            <w:r w:rsidRPr="00C67B5C">
              <w:rPr>
                <w:sz w:val="24"/>
                <w:szCs w:val="24"/>
              </w:rPr>
              <w:t>размером</w:t>
            </w:r>
            <w:r w:rsidRPr="00C67B5C">
              <w:rPr>
                <w:sz w:val="24"/>
                <w:szCs w:val="24"/>
                <w:lang w:val="en-US"/>
              </w:rPr>
              <w:t xml:space="preserve"> 14 Times New Roman;</w:t>
            </w:r>
          </w:p>
          <w:p w:rsidR="00EE42BD" w:rsidRPr="00C67B5C" w:rsidRDefault="00EE42BD" w:rsidP="00EE42BD">
            <w:pPr>
              <w:ind w:firstLine="567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- межстрочный интервал – полуторный;</w:t>
            </w:r>
          </w:p>
          <w:p w:rsidR="00EE42BD" w:rsidRPr="00C67B5C" w:rsidRDefault="00EE42BD" w:rsidP="00EE42BD">
            <w:pPr>
              <w:ind w:firstLine="567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- отступ красной строки – 1,25;</w:t>
            </w:r>
          </w:p>
          <w:p w:rsidR="00EE42BD" w:rsidRPr="00BF5798" w:rsidRDefault="00EE42BD" w:rsidP="00EE42BD">
            <w:pPr>
              <w:ind w:firstLine="567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- выравнивание основного текста по ширине.</w:t>
            </w: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03E65" w:rsidRDefault="00C03E65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E42BD" w:rsidRDefault="00EE42BD" w:rsidP="00EE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6A67" w:rsidRDefault="00AA6A67" w:rsidP="00EE42BD">
            <w:pPr>
              <w:pStyle w:val="1"/>
              <w:rPr>
                <w:szCs w:val="24"/>
              </w:rPr>
            </w:pPr>
            <w:bookmarkStart w:id="1" w:name="_Toc415563841"/>
          </w:p>
          <w:p w:rsidR="00EE42BD" w:rsidRPr="00C67B5C" w:rsidRDefault="00E96BDE" w:rsidP="00EE42B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6. </w:t>
            </w:r>
            <w:r w:rsidR="00EE42BD" w:rsidRPr="00C67B5C">
              <w:rPr>
                <w:szCs w:val="24"/>
              </w:rPr>
              <w:t xml:space="preserve">СПИСОК </w:t>
            </w:r>
            <w:r w:rsidR="00EE42BD">
              <w:rPr>
                <w:szCs w:val="24"/>
              </w:rPr>
              <w:t>ИНФОРМАЦИОННЫХ ИСТОЧНИКОВ</w:t>
            </w:r>
            <w:bookmarkEnd w:id="1"/>
          </w:p>
          <w:p w:rsidR="00EE42BD" w:rsidRDefault="00EE42BD" w:rsidP="00EE42BD">
            <w:pPr>
              <w:rPr>
                <w:sz w:val="24"/>
                <w:szCs w:val="24"/>
              </w:rPr>
            </w:pPr>
          </w:p>
          <w:p w:rsidR="00EE42BD" w:rsidRPr="00E21FBA" w:rsidRDefault="00EE42BD" w:rsidP="00EE42B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E21FBA">
              <w:rPr>
                <w:bCs/>
                <w:i/>
                <w:sz w:val="24"/>
                <w:szCs w:val="24"/>
              </w:rPr>
              <w:t>Литература</w:t>
            </w:r>
          </w:p>
          <w:p w:rsidR="00EE42BD" w:rsidRPr="00E21FBA" w:rsidRDefault="00EE42BD" w:rsidP="00EE42BD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E21FBA">
              <w:rPr>
                <w:sz w:val="22"/>
                <w:szCs w:val="22"/>
                <w:shd w:val="clear" w:color="auto" w:fill="FFFFFF"/>
              </w:rPr>
              <w:t>Абрютина</w:t>
            </w:r>
            <w:proofErr w:type="spellEnd"/>
            <w:r w:rsidRPr="00E21FBA">
              <w:rPr>
                <w:sz w:val="22"/>
                <w:szCs w:val="22"/>
                <w:shd w:val="clear" w:color="auto" w:fill="FFFFFF"/>
              </w:rPr>
              <w:t xml:space="preserve">, М.С. Анализ финансово-экономической деятельности предприятия. Учебно-практическое пособие / М.С. </w:t>
            </w:r>
            <w:proofErr w:type="spellStart"/>
            <w:r w:rsidRPr="00E21FBA">
              <w:rPr>
                <w:sz w:val="22"/>
                <w:szCs w:val="22"/>
                <w:shd w:val="clear" w:color="auto" w:fill="FFFFFF"/>
              </w:rPr>
              <w:t>Абрютина</w:t>
            </w:r>
            <w:proofErr w:type="spellEnd"/>
            <w:r w:rsidRPr="00E21FBA">
              <w:rPr>
                <w:sz w:val="22"/>
                <w:szCs w:val="22"/>
                <w:shd w:val="clear" w:color="auto" w:fill="FFFFFF"/>
              </w:rPr>
              <w:t>, А.В. Грачев. – М.: «Дело и сервис», 2010.</w:t>
            </w:r>
          </w:p>
          <w:p w:rsidR="00EE42BD" w:rsidRPr="00E21FBA" w:rsidRDefault="00EE42BD" w:rsidP="00EE42BD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E21FBA">
              <w:rPr>
                <w:sz w:val="22"/>
                <w:szCs w:val="22"/>
              </w:rPr>
              <w:t xml:space="preserve">Горшков, Н.Е. Финансы организаций: сборник задач и тестов / Н.Е. Горшков. - Минск: Изд-во </w:t>
            </w:r>
            <w:proofErr w:type="spellStart"/>
            <w:r w:rsidRPr="00E21FBA">
              <w:rPr>
                <w:sz w:val="22"/>
                <w:szCs w:val="22"/>
              </w:rPr>
              <w:t>Гревцова</w:t>
            </w:r>
            <w:proofErr w:type="spellEnd"/>
            <w:r w:rsidRPr="00E21FBA">
              <w:rPr>
                <w:sz w:val="22"/>
                <w:szCs w:val="22"/>
              </w:rPr>
              <w:t>, 2010. - 368 с.</w:t>
            </w:r>
          </w:p>
          <w:p w:rsidR="00EE42BD" w:rsidRPr="00E21FBA" w:rsidRDefault="00EE42BD" w:rsidP="00EE42BD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E21FBA">
              <w:rPr>
                <w:sz w:val="22"/>
                <w:szCs w:val="22"/>
              </w:rPr>
              <w:t>Ивасенко, А.Г. Финансы организаций (предприятий): учеб</w:t>
            </w:r>
            <w:proofErr w:type="gramStart"/>
            <w:r w:rsidRPr="00E21FBA">
              <w:rPr>
                <w:sz w:val="22"/>
                <w:szCs w:val="22"/>
              </w:rPr>
              <w:t>.</w:t>
            </w:r>
            <w:proofErr w:type="gramEnd"/>
            <w:r w:rsidRPr="00E21FBA">
              <w:rPr>
                <w:sz w:val="22"/>
                <w:szCs w:val="22"/>
              </w:rPr>
              <w:t xml:space="preserve"> </w:t>
            </w:r>
            <w:proofErr w:type="gramStart"/>
            <w:r w:rsidRPr="00E21FBA">
              <w:rPr>
                <w:sz w:val="22"/>
                <w:szCs w:val="22"/>
              </w:rPr>
              <w:t>п</w:t>
            </w:r>
            <w:proofErr w:type="gramEnd"/>
            <w:r w:rsidRPr="00E21FBA">
              <w:rPr>
                <w:sz w:val="22"/>
                <w:szCs w:val="22"/>
              </w:rPr>
              <w:t xml:space="preserve">ос. для вузов и </w:t>
            </w:r>
            <w:proofErr w:type="spellStart"/>
            <w:r w:rsidRPr="00E21FBA">
              <w:rPr>
                <w:sz w:val="22"/>
                <w:szCs w:val="22"/>
              </w:rPr>
              <w:t>ссузов</w:t>
            </w:r>
            <w:proofErr w:type="spellEnd"/>
            <w:r w:rsidRPr="00E21FBA">
              <w:rPr>
                <w:sz w:val="22"/>
                <w:szCs w:val="22"/>
              </w:rPr>
              <w:t xml:space="preserve"> / А.Г. Ивасенко, Я.И. Никонова. - 2 - е изд., стер. - М.: </w:t>
            </w:r>
            <w:proofErr w:type="spellStart"/>
            <w:r w:rsidRPr="00E21FBA">
              <w:rPr>
                <w:sz w:val="22"/>
                <w:szCs w:val="22"/>
              </w:rPr>
              <w:t>Кнорус</w:t>
            </w:r>
            <w:proofErr w:type="spellEnd"/>
            <w:r w:rsidRPr="00E21FBA">
              <w:rPr>
                <w:sz w:val="22"/>
                <w:szCs w:val="22"/>
              </w:rPr>
              <w:t>, 2010. - 208 с.</w:t>
            </w:r>
          </w:p>
          <w:p w:rsidR="00EE42BD" w:rsidRPr="00E21FBA" w:rsidRDefault="00EE42BD" w:rsidP="00EE42BD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E21FBA">
              <w:rPr>
                <w:sz w:val="22"/>
                <w:szCs w:val="22"/>
              </w:rPr>
              <w:t>Клишевич</w:t>
            </w:r>
            <w:proofErr w:type="spellEnd"/>
            <w:r w:rsidRPr="00E21FBA">
              <w:rPr>
                <w:sz w:val="22"/>
                <w:szCs w:val="22"/>
              </w:rPr>
              <w:t>, Н.Б. Финансы организаций: менеджмент и анализ: учеб</w:t>
            </w:r>
            <w:proofErr w:type="gramStart"/>
            <w:r w:rsidRPr="00E21FBA">
              <w:rPr>
                <w:sz w:val="22"/>
                <w:szCs w:val="22"/>
              </w:rPr>
              <w:t>.</w:t>
            </w:r>
            <w:proofErr w:type="gramEnd"/>
            <w:r w:rsidRPr="00E21FBA">
              <w:rPr>
                <w:sz w:val="22"/>
                <w:szCs w:val="22"/>
              </w:rPr>
              <w:t xml:space="preserve"> </w:t>
            </w:r>
            <w:proofErr w:type="gramStart"/>
            <w:r w:rsidRPr="00E21FBA">
              <w:rPr>
                <w:sz w:val="22"/>
                <w:szCs w:val="22"/>
              </w:rPr>
              <w:t>п</w:t>
            </w:r>
            <w:proofErr w:type="gramEnd"/>
            <w:r w:rsidRPr="00E21FBA">
              <w:rPr>
                <w:sz w:val="22"/>
                <w:szCs w:val="22"/>
              </w:rPr>
              <w:t xml:space="preserve">особие / Н.Б. </w:t>
            </w:r>
            <w:proofErr w:type="spellStart"/>
            <w:r w:rsidRPr="00E21FBA">
              <w:rPr>
                <w:sz w:val="22"/>
                <w:szCs w:val="22"/>
              </w:rPr>
              <w:t>Клишевич</w:t>
            </w:r>
            <w:proofErr w:type="spellEnd"/>
            <w:r w:rsidRPr="00E21FBA">
              <w:rPr>
                <w:sz w:val="22"/>
                <w:szCs w:val="22"/>
              </w:rPr>
              <w:t xml:space="preserve">. - М.: </w:t>
            </w:r>
            <w:proofErr w:type="spellStart"/>
            <w:r w:rsidRPr="00E21FBA">
              <w:rPr>
                <w:sz w:val="22"/>
                <w:szCs w:val="22"/>
              </w:rPr>
              <w:t>Кнорус</w:t>
            </w:r>
            <w:proofErr w:type="spellEnd"/>
            <w:r w:rsidRPr="00E21FBA">
              <w:rPr>
                <w:sz w:val="22"/>
                <w:szCs w:val="22"/>
              </w:rPr>
              <w:t xml:space="preserve"> , 2009. - 304 с.</w:t>
            </w:r>
          </w:p>
          <w:p w:rsidR="00EE42BD" w:rsidRPr="00E21FBA" w:rsidRDefault="00EE42BD" w:rsidP="00EE42BD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E21FBA">
              <w:rPr>
                <w:sz w:val="22"/>
                <w:szCs w:val="22"/>
                <w:shd w:val="clear" w:color="auto" w:fill="FFFFFF"/>
              </w:rPr>
              <w:t>Любушин, М.П. Анализ финансово-экономической деятельности предприятия. Учебное пособие для вузов / М.П. Любушин, В.Б. Лещева, В.Г. Дьякова. – М.: ЮНИТИ-ДАНА, 2007.</w:t>
            </w:r>
          </w:p>
          <w:p w:rsidR="00EE42BD" w:rsidRPr="00E21FBA" w:rsidRDefault="00EE42BD" w:rsidP="00EE42BD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E21FBA">
              <w:rPr>
                <w:sz w:val="22"/>
                <w:szCs w:val="22"/>
              </w:rPr>
              <w:t>Наумов, В.В. Финансы организаций (предприятий): конспект лекций / В.В. Наумов, В.М. Ковальчук. - 3 - е изд., стер. - Ростов н/Д.: ЗАО "Книга", 2010. - 112 с.</w:t>
            </w:r>
          </w:p>
          <w:p w:rsidR="00EE42BD" w:rsidRPr="00E21FBA" w:rsidRDefault="00EE42BD" w:rsidP="00EE42BD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E21FBA">
              <w:rPr>
                <w:sz w:val="22"/>
                <w:szCs w:val="22"/>
              </w:rPr>
              <w:t>Положенцева</w:t>
            </w:r>
            <w:proofErr w:type="spellEnd"/>
            <w:r w:rsidRPr="00E21FBA">
              <w:rPr>
                <w:sz w:val="22"/>
                <w:szCs w:val="22"/>
              </w:rPr>
              <w:t>, А.И. Финансы организаций (предприятий): учеб</w:t>
            </w:r>
            <w:proofErr w:type="gramStart"/>
            <w:r w:rsidRPr="00E21FBA">
              <w:rPr>
                <w:sz w:val="22"/>
                <w:szCs w:val="22"/>
              </w:rPr>
              <w:t>.</w:t>
            </w:r>
            <w:proofErr w:type="gramEnd"/>
            <w:r w:rsidRPr="00E21FBA">
              <w:rPr>
                <w:sz w:val="22"/>
                <w:szCs w:val="22"/>
              </w:rPr>
              <w:t xml:space="preserve"> </w:t>
            </w:r>
            <w:proofErr w:type="gramStart"/>
            <w:r w:rsidRPr="00E21FBA">
              <w:rPr>
                <w:sz w:val="22"/>
                <w:szCs w:val="22"/>
              </w:rPr>
              <w:t>п</w:t>
            </w:r>
            <w:proofErr w:type="gramEnd"/>
            <w:r w:rsidRPr="00E21FBA">
              <w:rPr>
                <w:sz w:val="22"/>
                <w:szCs w:val="22"/>
              </w:rPr>
              <w:t xml:space="preserve">особие / А.И. </w:t>
            </w:r>
            <w:proofErr w:type="spellStart"/>
            <w:r w:rsidRPr="00E21FBA">
              <w:rPr>
                <w:sz w:val="22"/>
                <w:szCs w:val="22"/>
              </w:rPr>
              <w:t>Положенцева</w:t>
            </w:r>
            <w:proofErr w:type="spellEnd"/>
            <w:r w:rsidRPr="00E21FBA">
              <w:rPr>
                <w:sz w:val="22"/>
                <w:szCs w:val="22"/>
              </w:rPr>
              <w:t xml:space="preserve">. - М.: </w:t>
            </w:r>
            <w:proofErr w:type="spellStart"/>
            <w:r w:rsidRPr="00E21FBA">
              <w:rPr>
                <w:sz w:val="22"/>
                <w:szCs w:val="22"/>
              </w:rPr>
              <w:t>Кнорус</w:t>
            </w:r>
            <w:proofErr w:type="spellEnd"/>
            <w:r w:rsidRPr="00E21FBA">
              <w:rPr>
                <w:sz w:val="22"/>
                <w:szCs w:val="22"/>
              </w:rPr>
              <w:t>, 2010. - 208 с.</w:t>
            </w:r>
          </w:p>
          <w:p w:rsidR="00EE42BD" w:rsidRPr="00E21FBA" w:rsidRDefault="00EE42BD" w:rsidP="00EE42BD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E21FBA">
              <w:rPr>
                <w:sz w:val="22"/>
                <w:szCs w:val="22"/>
                <w:shd w:val="clear" w:color="auto" w:fill="FFFFFF"/>
              </w:rPr>
              <w:t>Риполь-Сарагоси</w:t>
            </w:r>
            <w:proofErr w:type="spellEnd"/>
            <w:r w:rsidRPr="00E21FBA">
              <w:rPr>
                <w:sz w:val="22"/>
                <w:szCs w:val="22"/>
                <w:shd w:val="clear" w:color="auto" w:fill="FFFFFF"/>
              </w:rPr>
              <w:t xml:space="preserve">, Ф.Б. Финансовый и управленческий анализ / Ф.Б. </w:t>
            </w:r>
            <w:proofErr w:type="spellStart"/>
            <w:r w:rsidRPr="00E21FBA">
              <w:rPr>
                <w:sz w:val="22"/>
                <w:szCs w:val="22"/>
                <w:shd w:val="clear" w:color="auto" w:fill="FFFFFF"/>
              </w:rPr>
              <w:t>Риполь-Сарагоси</w:t>
            </w:r>
            <w:proofErr w:type="spellEnd"/>
            <w:r w:rsidRPr="00E21FBA">
              <w:rPr>
                <w:sz w:val="22"/>
                <w:szCs w:val="22"/>
                <w:shd w:val="clear" w:color="auto" w:fill="FFFFFF"/>
              </w:rPr>
              <w:t>. – М.: Издательство Приор, 2007.</w:t>
            </w:r>
          </w:p>
          <w:p w:rsidR="00EE42BD" w:rsidRPr="00E21FBA" w:rsidRDefault="00EE42BD" w:rsidP="00EE42BD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EE42BD" w:rsidRPr="00E21FBA" w:rsidRDefault="00EE42BD" w:rsidP="00EE42BD">
            <w:pPr>
              <w:widowControl w:val="0"/>
              <w:tabs>
                <w:tab w:val="left" w:pos="3220"/>
              </w:tabs>
              <w:jc w:val="center"/>
              <w:rPr>
                <w:i/>
                <w:sz w:val="22"/>
                <w:szCs w:val="22"/>
              </w:rPr>
            </w:pPr>
            <w:r w:rsidRPr="00E21FBA">
              <w:rPr>
                <w:i/>
                <w:sz w:val="22"/>
                <w:szCs w:val="22"/>
              </w:rPr>
              <w:t>Интернет-ресурсы</w:t>
            </w:r>
          </w:p>
          <w:p w:rsidR="00EE42BD" w:rsidRPr="00E21FBA" w:rsidRDefault="00EE42BD" w:rsidP="00EE42BD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eastAsia="Arial Unicode MS"/>
              </w:rPr>
            </w:pPr>
            <w:r w:rsidRPr="00E21FBA">
              <w:rPr>
                <w:rFonts w:eastAsia="Arial Unicode MS"/>
              </w:rPr>
              <w:t xml:space="preserve">Административно-управленческий портал [Электронный ресурс]. – Режим доступа: </w:t>
            </w:r>
            <w:hyperlink r:id="rId10" w:history="1">
              <w:r w:rsidRPr="00E21FBA">
                <w:rPr>
                  <w:rStyle w:val="ae"/>
                  <w:rFonts w:eastAsia="Arial Unicode MS"/>
                </w:rPr>
                <w:t>www.</w:t>
              </w:r>
              <w:r w:rsidRPr="00E21FBA">
                <w:rPr>
                  <w:rStyle w:val="ae"/>
                  <w:rFonts w:eastAsia="Arial Unicode MS"/>
                  <w:lang w:val="en-US"/>
                </w:rPr>
                <w:t>aup</w:t>
              </w:r>
              <w:r w:rsidRPr="00E21FBA">
                <w:rPr>
                  <w:rStyle w:val="ae"/>
                  <w:rFonts w:eastAsia="Arial Unicode MS"/>
                </w:rPr>
                <w:t>.</w:t>
              </w:r>
              <w:proofErr w:type="spellStart"/>
              <w:r w:rsidRPr="00E21FBA">
                <w:rPr>
                  <w:rStyle w:val="ae"/>
                  <w:rFonts w:eastAsia="Arial Unicode MS"/>
                </w:rPr>
                <w:t>ru</w:t>
              </w:r>
              <w:proofErr w:type="spellEnd"/>
            </w:hyperlink>
            <w:r w:rsidRPr="00E21FBA">
              <w:rPr>
                <w:rFonts w:eastAsia="Arial Unicode MS"/>
              </w:rPr>
              <w:t xml:space="preserve"> </w:t>
            </w:r>
          </w:p>
          <w:p w:rsidR="00EE42BD" w:rsidRPr="00E21FBA" w:rsidRDefault="00EE42BD" w:rsidP="00EE42BD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eastAsia="Arial Unicode MS"/>
              </w:rPr>
            </w:pPr>
            <w:r w:rsidRPr="00E21FBA">
              <w:rPr>
                <w:rFonts w:eastAsia="Arial Unicode MS"/>
              </w:rPr>
              <w:t>Интернет-проект «Корпоративный менеджмент»</w:t>
            </w:r>
            <w:r w:rsidRPr="00E21FBA">
              <w:rPr>
                <w:rFonts w:eastAsia="Arial Unicode MS"/>
                <w:shd w:val="clear" w:color="auto" w:fill="EEEEEE"/>
              </w:rPr>
              <w:t xml:space="preserve"> </w:t>
            </w:r>
            <w:r w:rsidRPr="00E21FBA">
              <w:rPr>
                <w:rFonts w:eastAsia="Arial Unicode MS"/>
              </w:rPr>
              <w:t xml:space="preserve">[Электронный ресурс].  – Режим доступа: </w:t>
            </w:r>
            <w:hyperlink r:id="rId11" w:history="1">
              <w:r w:rsidRPr="00E21FBA">
                <w:rPr>
                  <w:rFonts w:eastAsia="Arial Unicode MS"/>
                </w:rPr>
                <w:t>http://www.cfin.ru</w:t>
              </w:r>
            </w:hyperlink>
            <w:r w:rsidRPr="00E21FBA">
              <w:rPr>
                <w:rFonts w:eastAsia="Arial Unicode MS"/>
              </w:rPr>
              <w:t xml:space="preserve">. </w:t>
            </w:r>
          </w:p>
          <w:p w:rsidR="00EE42BD" w:rsidRPr="00E21FBA" w:rsidRDefault="00EE42BD" w:rsidP="00EE42BD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eastAsia="Arial Unicode MS"/>
              </w:rPr>
            </w:pPr>
            <w:r w:rsidRPr="00E21FBA">
              <w:rPr>
                <w:rFonts w:eastAsia="Arial Unicode MS"/>
              </w:rPr>
              <w:t>Финансовый менеджмент [Электронный ресурс].  – Режим доступа: http://www.finman.ru.</w:t>
            </w:r>
          </w:p>
          <w:p w:rsidR="00EE42BD" w:rsidRPr="00E21FBA" w:rsidRDefault="00EE42BD" w:rsidP="00EE42BD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eastAsia="Arial Unicode MS"/>
              </w:rPr>
            </w:pPr>
            <w:r w:rsidRPr="00E21FBA">
              <w:rPr>
                <w:rFonts w:eastAsia="Arial Unicode MS"/>
              </w:rPr>
              <w:t>Сайт компании «</w:t>
            </w:r>
            <w:proofErr w:type="spellStart"/>
            <w:r w:rsidRPr="00E21FBA">
              <w:rPr>
                <w:rFonts w:eastAsia="Arial Unicode MS"/>
              </w:rPr>
              <w:t>АльтИнвест</w:t>
            </w:r>
            <w:proofErr w:type="spellEnd"/>
            <w:r w:rsidRPr="00E21FBA">
              <w:rPr>
                <w:rFonts w:eastAsia="Arial Unicode MS"/>
              </w:rPr>
              <w:t xml:space="preserve">» [Электронный ресурс].  – Режим доступа:  </w:t>
            </w:r>
            <w:hyperlink r:id="rId12" w:history="1">
              <w:r w:rsidRPr="00E21FBA">
                <w:rPr>
                  <w:rFonts w:eastAsia="Arial Unicode MS"/>
                </w:rPr>
                <w:t>http://www.alt-invest.ru/</w:t>
              </w:r>
            </w:hyperlink>
          </w:p>
          <w:p w:rsidR="00EE42BD" w:rsidRDefault="00EE42BD" w:rsidP="00EE42BD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eastAsia="Arial Unicode MS"/>
              </w:rPr>
            </w:pPr>
            <w:r w:rsidRPr="00E21FBA">
              <w:rPr>
                <w:rFonts w:eastAsia="Arial Unicode MS"/>
              </w:rPr>
              <w:t xml:space="preserve">Сайт компании «Консультант плюс» [Электронный ресурс].  – Режим доступа:  </w:t>
            </w:r>
            <w:hyperlink r:id="rId13" w:history="1">
              <w:r w:rsidRPr="00E21FBA">
                <w:rPr>
                  <w:rFonts w:eastAsia="Arial Unicode MS"/>
                </w:rPr>
                <w:t>http://base.consultant.ru</w:t>
              </w:r>
            </w:hyperlink>
          </w:p>
          <w:p w:rsidR="00894E72" w:rsidRDefault="00894E72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EE42BD" w:rsidRDefault="00EE42BD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AA6A67" w:rsidRDefault="00AA6A67" w:rsidP="00EE42BD">
            <w:pPr>
              <w:pStyle w:val="2"/>
              <w:ind w:firstLine="0"/>
              <w:jc w:val="center"/>
              <w:rPr>
                <w:b/>
              </w:rPr>
            </w:pPr>
          </w:p>
          <w:p w:rsidR="00C03E65" w:rsidRPr="00BB05BB" w:rsidRDefault="00C03E65" w:rsidP="00C03E65">
            <w:pPr>
              <w:pStyle w:val="1"/>
              <w:rPr>
                <w:sz w:val="22"/>
                <w:szCs w:val="22"/>
              </w:rPr>
            </w:pPr>
            <w:bookmarkStart w:id="2" w:name="_Toc394406597"/>
            <w:r w:rsidRPr="00BB05BB">
              <w:rPr>
                <w:sz w:val="22"/>
                <w:szCs w:val="22"/>
              </w:rPr>
              <w:lastRenderedPageBreak/>
              <w:t>ПРИЛОЖЕНИЯ</w:t>
            </w:r>
            <w:bookmarkEnd w:id="2"/>
          </w:p>
          <w:p w:rsidR="00C03E65" w:rsidRPr="00BB05BB" w:rsidRDefault="00C03E65" w:rsidP="00C03E65">
            <w:pPr>
              <w:jc w:val="right"/>
              <w:rPr>
                <w:sz w:val="22"/>
                <w:szCs w:val="22"/>
              </w:rPr>
            </w:pPr>
            <w:r w:rsidRPr="00BB05BB">
              <w:rPr>
                <w:bCs/>
                <w:sz w:val="22"/>
                <w:szCs w:val="22"/>
              </w:rPr>
              <w:t xml:space="preserve">Приложение № 1 </w:t>
            </w:r>
          </w:p>
          <w:p w:rsidR="00C03E65" w:rsidRPr="00DB14A9" w:rsidRDefault="00C03E65" w:rsidP="00C03E65">
            <w:pPr>
              <w:rPr>
                <w:sz w:val="24"/>
                <w:szCs w:val="24"/>
              </w:rPr>
            </w:pPr>
          </w:p>
          <w:p w:rsidR="00C03E65" w:rsidRPr="00DB14A9" w:rsidRDefault="00C03E65" w:rsidP="00C03E65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26"/>
              <w:tblW w:w="0" w:type="auto"/>
              <w:tblBorders>
                <w:bottom w:val="thinThickSmallGap" w:sz="1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180"/>
            </w:tblGrid>
            <w:tr w:rsidR="00C03E65" w:rsidRPr="00DB14A9" w:rsidTr="0025451D">
              <w:trPr>
                <w:trHeight w:val="539"/>
              </w:trPr>
              <w:tc>
                <w:tcPr>
                  <w:tcW w:w="9180" w:type="dxa"/>
                  <w:tcBorders>
                    <w:bottom w:val="thickThinSmallGap" w:sz="12" w:space="0" w:color="auto"/>
                  </w:tcBorders>
                  <w:shd w:val="clear" w:color="auto" w:fill="auto"/>
                </w:tcPr>
                <w:p w:rsidR="00C03E65" w:rsidRPr="00BB05BB" w:rsidRDefault="00C03E65" w:rsidP="00C03E65">
                  <w:pPr>
                    <w:tabs>
                      <w:tab w:val="left" w:pos="4860"/>
                      <w:tab w:val="left" w:pos="63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Частное профессиональное образовательное учреждение</w:t>
                  </w:r>
                </w:p>
                <w:p w:rsidR="00C03E65" w:rsidRPr="00DB14A9" w:rsidRDefault="00C03E65" w:rsidP="00C03E65">
                  <w:pPr>
                    <w:tabs>
                      <w:tab w:val="left" w:pos="4860"/>
                      <w:tab w:val="left" w:pos="63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05BB">
                    <w:rPr>
                      <w:b/>
                    </w:rPr>
                    <w:t xml:space="preserve"> «ФИНАНСОВО-ЭКОНОМИЧЕСКИЙ КОЛЛЕДЖ»</w:t>
                  </w:r>
                </w:p>
              </w:tc>
            </w:tr>
          </w:tbl>
          <w:p w:rsidR="00C03E65" w:rsidRDefault="00C03E65" w:rsidP="00C03E65">
            <w:pPr>
              <w:pStyle w:val="af"/>
              <w:jc w:val="center"/>
              <w:rPr>
                <w:b/>
              </w:rPr>
            </w:pPr>
          </w:p>
          <w:p w:rsidR="00C03E65" w:rsidRDefault="00C03E65" w:rsidP="00C03E65">
            <w:pPr>
              <w:pStyle w:val="af"/>
              <w:jc w:val="center"/>
              <w:rPr>
                <w:b/>
              </w:rPr>
            </w:pPr>
          </w:p>
          <w:p w:rsidR="00C03E65" w:rsidRDefault="00C03E65" w:rsidP="00C03E65">
            <w:pPr>
              <w:pStyle w:val="af"/>
              <w:jc w:val="center"/>
              <w:rPr>
                <w:b/>
              </w:rPr>
            </w:pPr>
          </w:p>
          <w:p w:rsidR="00C03E65" w:rsidRDefault="00C03E65" w:rsidP="00C03E65">
            <w:pPr>
              <w:pStyle w:val="af"/>
              <w:jc w:val="center"/>
              <w:rPr>
                <w:b/>
              </w:rPr>
            </w:pPr>
          </w:p>
          <w:p w:rsidR="00C03E65" w:rsidRPr="00BB05BB" w:rsidRDefault="00C03E65" w:rsidP="00C03E65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ОТЧЕТ ПО </w:t>
            </w:r>
            <w:r w:rsidRPr="00BB05BB">
              <w:rPr>
                <w:b/>
              </w:rPr>
              <w:t>ПРАКТИКЕ</w:t>
            </w:r>
          </w:p>
          <w:p w:rsidR="00C03E65" w:rsidRPr="00BB05BB" w:rsidRDefault="00C03E65" w:rsidP="00C03E65">
            <w:pPr>
              <w:jc w:val="center"/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9214"/>
            </w:tblGrid>
            <w:tr w:rsidR="00C03E65" w:rsidRPr="00BB05BB" w:rsidTr="00C03E65">
              <w:tc>
                <w:tcPr>
                  <w:tcW w:w="92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E65" w:rsidRPr="00BB05BB" w:rsidRDefault="00C03E65" w:rsidP="0025451D">
                  <w:pPr>
                    <w:jc w:val="center"/>
                  </w:pPr>
                </w:p>
              </w:tc>
            </w:tr>
            <w:tr w:rsidR="00C03E65" w:rsidRPr="00BB05BB" w:rsidTr="00C03E65">
              <w:tc>
                <w:tcPr>
                  <w:tcW w:w="92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 xml:space="preserve">указать вид практики (производственная преддипломная практика) </w:t>
                  </w:r>
                </w:p>
              </w:tc>
            </w:tr>
          </w:tbl>
          <w:p w:rsidR="00C03E65" w:rsidRPr="00BB05BB" w:rsidRDefault="00C03E65" w:rsidP="00C03E65">
            <w:pPr>
              <w:rPr>
                <w:vanish/>
                <w:sz w:val="18"/>
                <w:szCs w:val="18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9214"/>
            </w:tblGrid>
            <w:tr w:rsidR="00C03E65" w:rsidRPr="00BB05BB" w:rsidTr="00C03E65"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bookmarkStart w:id="3" w:name="ТекстовоеПоле2"/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C03E65" w:rsidRPr="00BB05BB" w:rsidTr="00C03E65">
              <w:trPr>
                <w:trHeight w:val="437"/>
              </w:trPr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индекс и наименование профессионального модуля</w:t>
                  </w:r>
                  <w:r w:rsidRPr="00BB05BB">
                    <w:rPr>
                      <w:sz w:val="18"/>
                      <w:szCs w:val="18"/>
                    </w:rPr>
                    <w:t>)</w:t>
                  </w:r>
                </w:p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bookmarkStart w:id="4" w:name="ТекстовоеПоле3"/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C03E65" w:rsidRPr="00BB05BB" w:rsidTr="00C03E65">
              <w:tc>
                <w:tcPr>
                  <w:tcW w:w="9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E65" w:rsidRPr="00ED7D2C" w:rsidRDefault="00C03E65" w:rsidP="002545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(индекс и наименование междисциплинарного курса)</w:t>
                  </w:r>
                </w:p>
                <w:p w:rsidR="00C03E65" w:rsidRPr="00BB05BB" w:rsidRDefault="00C03E65" w:rsidP="002545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bookmarkStart w:id="5" w:name="ТекстовоеПоле4"/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C03E65" w:rsidRPr="00BB05BB" w:rsidTr="00C03E65">
              <w:tc>
                <w:tcPr>
                  <w:tcW w:w="9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E65" w:rsidRPr="0023443F" w:rsidRDefault="00C03E65" w:rsidP="002545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3443F">
                    <w:rPr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color w:val="000000"/>
                      <w:sz w:val="18"/>
                      <w:szCs w:val="18"/>
                    </w:rPr>
                    <w:t>место прохождения практики: наименование юридического лица</w:t>
                  </w:r>
                  <w:r w:rsidRPr="0023443F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C03E65" w:rsidRPr="00BB05BB" w:rsidTr="00C03E65">
              <w:tc>
                <w:tcPr>
                  <w:tcW w:w="9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3E65" w:rsidRPr="00BB05BB" w:rsidTr="00C03E65">
              <w:tc>
                <w:tcPr>
                  <w:tcW w:w="9214" w:type="dxa"/>
                  <w:tcBorders>
                    <w:top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(период прохождения практики)</w:t>
                  </w:r>
                </w:p>
              </w:tc>
            </w:tr>
          </w:tbl>
          <w:p w:rsidR="00C03E65" w:rsidRPr="00BB05BB" w:rsidRDefault="00C03E65" w:rsidP="00C03E65">
            <w:pPr>
              <w:jc w:val="center"/>
              <w:rPr>
                <w:sz w:val="18"/>
                <w:szCs w:val="18"/>
              </w:rPr>
            </w:pPr>
          </w:p>
          <w:p w:rsidR="00C03E65" w:rsidRPr="00BB05BB" w:rsidRDefault="00C03E65" w:rsidP="00C03E65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7306" w:type="dxa"/>
              <w:tblInd w:w="1908" w:type="dxa"/>
              <w:tblLook w:val="01E0" w:firstRow="1" w:lastRow="1" w:firstColumn="1" w:lastColumn="1" w:noHBand="0" w:noVBand="0"/>
            </w:tblPr>
            <w:tblGrid>
              <w:gridCol w:w="1980"/>
              <w:gridCol w:w="30"/>
              <w:gridCol w:w="5296"/>
            </w:tblGrid>
            <w:tr w:rsidR="00C03E65" w:rsidRPr="00BB05BB" w:rsidTr="00C03E65">
              <w:tc>
                <w:tcPr>
                  <w:tcW w:w="2010" w:type="dxa"/>
                  <w:gridSpan w:val="2"/>
                </w:tcPr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t>Студента (</w:t>
                  </w:r>
                  <w:proofErr w:type="spellStart"/>
                  <w:r w:rsidRPr="00BB05BB">
                    <w:rPr>
                      <w:color w:val="000000"/>
                      <w:sz w:val="18"/>
                      <w:szCs w:val="18"/>
                    </w:rPr>
                    <w:t>ки</w:t>
                  </w:r>
                  <w:proofErr w:type="spellEnd"/>
                  <w:r w:rsidRPr="00BB05B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96" w:type="dxa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bookmarkStart w:id="6" w:name="ТекстовоеПоле5"/>
                  <w:r w:rsidRPr="00BB05BB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C03E65" w:rsidRPr="00BB05BB" w:rsidTr="00C03E65">
              <w:tc>
                <w:tcPr>
                  <w:tcW w:w="2010" w:type="dxa"/>
                  <w:gridSpan w:val="2"/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t>группы</w:t>
                  </w:r>
                </w:p>
              </w:tc>
              <w:tc>
                <w:tcPr>
                  <w:tcW w:w="5296" w:type="dxa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BB05BB">
                    <w:rPr>
                      <w:sz w:val="18"/>
                      <w:szCs w:val="18"/>
                    </w:rPr>
                    <w:t>ф.и.</w:t>
                  </w:r>
                  <w:proofErr w:type="gramStart"/>
                  <w:r w:rsidRPr="00BB05BB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BB05BB">
                    <w:rPr>
                      <w:sz w:val="18"/>
                      <w:szCs w:val="18"/>
                    </w:rPr>
                    <w:t>.</w:t>
                  </w:r>
                  <w:proofErr w:type="spellEnd"/>
                  <w:r w:rsidRPr="00BB05BB">
                    <w:rPr>
                      <w:sz w:val="18"/>
                      <w:szCs w:val="18"/>
                    </w:rPr>
                    <w:t xml:space="preserve"> полностью в родительном падеже)</w:t>
                  </w: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bookmarkStart w:id="7" w:name="ТекстовоеПоле6"/>
                  <w:r w:rsidRPr="00BB05BB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C03E65" w:rsidRPr="00BB05BB" w:rsidTr="00C03E65">
              <w:trPr>
                <w:trHeight w:val="471"/>
              </w:trPr>
              <w:tc>
                <w:tcPr>
                  <w:tcW w:w="2010" w:type="dxa"/>
                  <w:gridSpan w:val="2"/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6" w:type="dxa"/>
                  <w:tcBorders>
                    <w:top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t>(номер группы)</w:t>
                  </w:r>
                  <w:r w:rsidRPr="00BB05B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«____»__________________20__ г.</w:t>
                  </w:r>
                </w:p>
              </w:tc>
            </w:tr>
            <w:tr w:rsidR="00C03E65" w:rsidRPr="00BB05BB" w:rsidTr="00C03E65">
              <w:tc>
                <w:tcPr>
                  <w:tcW w:w="2010" w:type="dxa"/>
                  <w:gridSpan w:val="2"/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color w:val="000000"/>
                      <w:sz w:val="18"/>
                      <w:szCs w:val="18"/>
                    </w:rPr>
                    <w:t xml:space="preserve">Руководитель </w:t>
                  </w:r>
                </w:p>
              </w:tc>
              <w:tc>
                <w:tcPr>
                  <w:tcW w:w="5296" w:type="dxa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bookmarkStart w:id="8" w:name="ТекстовоеПоле7"/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BB05BB">
                    <w:rPr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C03E65" w:rsidRPr="00BB05BB" w:rsidTr="00C03E65">
              <w:tc>
                <w:tcPr>
                  <w:tcW w:w="2010" w:type="dxa"/>
                  <w:gridSpan w:val="2"/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6" w:type="dxa"/>
                  <w:tcBorders>
                    <w:top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BB05BB"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 w:rsidRPr="00BB05BB">
                    <w:rPr>
                      <w:sz w:val="18"/>
                      <w:szCs w:val="18"/>
                    </w:rPr>
                    <w:t xml:space="preserve"> полностью)</w:t>
                  </w:r>
                </w:p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«____»__________________20__ г.</w:t>
                  </w:r>
                </w:p>
              </w:tc>
            </w:tr>
            <w:tr w:rsidR="00C03E65" w:rsidRPr="00BB05BB" w:rsidTr="00C03E65">
              <w:tc>
                <w:tcPr>
                  <w:tcW w:w="1980" w:type="dxa"/>
                </w:tcPr>
                <w:p w:rsidR="00C03E65" w:rsidRPr="00BB05BB" w:rsidRDefault="00C03E65" w:rsidP="0025451D">
                  <w:pPr>
                    <w:rPr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Оценка</w:t>
                  </w:r>
                </w:p>
              </w:tc>
              <w:tc>
                <w:tcPr>
                  <w:tcW w:w="5326" w:type="dxa"/>
                  <w:gridSpan w:val="2"/>
                  <w:tcBorders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3E65" w:rsidRPr="00BB05BB" w:rsidTr="00C03E65">
              <w:tc>
                <w:tcPr>
                  <w:tcW w:w="1980" w:type="dxa"/>
                </w:tcPr>
                <w:p w:rsidR="00C03E65" w:rsidRPr="00BB05BB" w:rsidRDefault="00C03E65" w:rsidP="002545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3E65" w:rsidRPr="00BB05BB" w:rsidTr="00C03E65">
              <w:trPr>
                <w:trHeight w:val="249"/>
              </w:trPr>
              <w:tc>
                <w:tcPr>
                  <w:tcW w:w="1980" w:type="dxa"/>
                </w:tcPr>
                <w:p w:rsidR="00C03E65" w:rsidRPr="00BB05BB" w:rsidRDefault="00C03E65" w:rsidP="002545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6" w:type="dxa"/>
                  <w:gridSpan w:val="2"/>
                  <w:tcBorders>
                    <w:top w:val="single" w:sz="4" w:space="0" w:color="auto"/>
                  </w:tcBorders>
                </w:tcPr>
                <w:p w:rsidR="00C03E65" w:rsidRPr="00BB05BB" w:rsidRDefault="00C03E65" w:rsidP="0025451D">
                  <w:pPr>
                    <w:jc w:val="center"/>
                    <w:rPr>
                      <w:sz w:val="18"/>
                      <w:szCs w:val="18"/>
                    </w:rPr>
                  </w:pPr>
                  <w:r w:rsidRPr="00BB05BB">
                    <w:rPr>
                      <w:sz w:val="18"/>
                      <w:szCs w:val="18"/>
                    </w:rPr>
                    <w:t>(подпись руководителя (без расшифровки))</w:t>
                  </w:r>
                </w:p>
                <w:p w:rsidR="00C03E65" w:rsidRPr="00BB05BB" w:rsidRDefault="00C03E65" w:rsidP="0025451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C03E65" w:rsidRDefault="00C03E65" w:rsidP="00C03E65">
            <w:pPr>
              <w:pStyle w:val="af"/>
              <w:jc w:val="center"/>
            </w:pPr>
          </w:p>
          <w:p w:rsidR="00894E72" w:rsidRDefault="00C03E65" w:rsidP="00C03E65">
            <w:pPr>
              <w:pStyle w:val="2"/>
              <w:ind w:firstLine="0"/>
              <w:jc w:val="center"/>
            </w:pPr>
            <w:r w:rsidRPr="00BB05BB">
              <w:t>Пермь 20</w:t>
            </w:r>
            <w:bookmarkStart w:id="9" w:name="ТекстовоеПоле8"/>
            <w:r w:rsidRPr="00BB05BB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B05BB">
              <w:instrText xml:space="preserve"> FORMTEXT </w:instrText>
            </w:r>
            <w:r w:rsidRPr="00BB05BB">
              <w:fldChar w:fldCharType="separate"/>
            </w:r>
            <w:r w:rsidRPr="00BB05BB">
              <w:rPr>
                <w:noProof/>
              </w:rPr>
              <w:t> </w:t>
            </w:r>
            <w:r w:rsidRPr="00BB05BB">
              <w:rPr>
                <w:noProof/>
              </w:rPr>
              <w:t> </w:t>
            </w:r>
            <w:r w:rsidRPr="00BB05BB">
              <w:rPr>
                <w:noProof/>
              </w:rPr>
              <w:t> </w:t>
            </w:r>
            <w:r w:rsidRPr="00BB05BB">
              <w:rPr>
                <w:noProof/>
              </w:rPr>
              <w:t> </w:t>
            </w:r>
            <w:r w:rsidRPr="00BB05BB">
              <w:rPr>
                <w:noProof/>
              </w:rPr>
              <w:t> </w:t>
            </w:r>
            <w:r w:rsidRPr="00BB05BB">
              <w:fldChar w:fldCharType="end"/>
            </w:r>
            <w:bookmarkEnd w:id="9"/>
          </w:p>
        </w:tc>
        <w:tc>
          <w:tcPr>
            <w:tcW w:w="3577" w:type="dxa"/>
          </w:tcPr>
          <w:p w:rsidR="00894E72" w:rsidRDefault="00894E72" w:rsidP="00EE42BD">
            <w:pPr>
              <w:pStyle w:val="2"/>
              <w:ind w:firstLine="0"/>
              <w:jc w:val="right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EE42BD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EE42BD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894E72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7423F7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EE42BD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AA6A67" w:rsidRDefault="00AA6A67" w:rsidP="00502B94">
            <w:pPr>
              <w:pStyle w:val="2"/>
              <w:ind w:firstLine="0"/>
            </w:pPr>
          </w:p>
        </w:tc>
      </w:tr>
      <w:tr w:rsidR="00894E72" w:rsidTr="00C03E65">
        <w:tc>
          <w:tcPr>
            <w:tcW w:w="13647" w:type="dxa"/>
            <w:gridSpan w:val="2"/>
          </w:tcPr>
          <w:p w:rsidR="00894E72" w:rsidRDefault="00894E72" w:rsidP="00EE42BD">
            <w:pPr>
              <w:pStyle w:val="2"/>
              <w:ind w:firstLine="0"/>
            </w:pPr>
          </w:p>
        </w:tc>
      </w:tr>
    </w:tbl>
    <w:p w:rsidR="00C03E65" w:rsidRPr="00BB05BB" w:rsidRDefault="00C03E65" w:rsidP="00C03E65">
      <w:pPr>
        <w:spacing w:line="360" w:lineRule="auto"/>
        <w:ind w:firstLine="284"/>
        <w:jc w:val="right"/>
        <w:rPr>
          <w:sz w:val="22"/>
          <w:szCs w:val="22"/>
        </w:rPr>
      </w:pPr>
      <w:r w:rsidRPr="00BB05BB">
        <w:rPr>
          <w:sz w:val="22"/>
          <w:szCs w:val="22"/>
        </w:rPr>
        <w:t>Приложение 2</w:t>
      </w:r>
    </w:p>
    <w:p w:rsidR="00C03E65" w:rsidRDefault="00C03E65" w:rsidP="00C03E65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Дневник  __________________________практики</w:t>
      </w:r>
    </w:p>
    <w:p w:rsidR="00C03E65" w:rsidRPr="00C67B5C" w:rsidRDefault="00C03E65" w:rsidP="00C03E65">
      <w:pPr>
        <w:jc w:val="center"/>
        <w:rPr>
          <w:b/>
          <w:sz w:val="24"/>
          <w:szCs w:val="24"/>
        </w:rPr>
      </w:pPr>
    </w:p>
    <w:p w:rsidR="00C03E65" w:rsidRPr="00C67B5C" w:rsidRDefault="00C03E65" w:rsidP="00C03E65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C03E65" w:rsidRPr="00C67B5C" w:rsidRDefault="00C03E65" w:rsidP="00C03E65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C03E65" w:rsidRPr="00C67B5C" w:rsidRDefault="00C03E65" w:rsidP="00C03E65">
      <w:pPr>
        <w:rPr>
          <w:sz w:val="24"/>
          <w:szCs w:val="24"/>
        </w:rPr>
      </w:pPr>
    </w:p>
    <w:p w:rsidR="00C03E65" w:rsidRPr="00C67B5C" w:rsidRDefault="00C03E65" w:rsidP="00C03E65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701"/>
      </w:tblGrid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  <w:tr w:rsidR="00C03E65" w:rsidRPr="00C67B5C" w:rsidTr="0025451D">
        <w:tc>
          <w:tcPr>
            <w:tcW w:w="1242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E65" w:rsidRPr="00C67B5C" w:rsidRDefault="00C03E65" w:rsidP="0025451D">
            <w:pPr>
              <w:rPr>
                <w:sz w:val="24"/>
                <w:szCs w:val="24"/>
              </w:rPr>
            </w:pPr>
          </w:p>
        </w:tc>
      </w:tr>
    </w:tbl>
    <w:p w:rsidR="00C03E65" w:rsidRPr="00C67B5C" w:rsidRDefault="00C03E65" w:rsidP="00C03E65">
      <w:pPr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C03E65" w:rsidRPr="00C67B5C" w:rsidRDefault="00C03E65" w:rsidP="00C03E65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C03E65" w:rsidRPr="00C67B5C" w:rsidRDefault="00C03E65" w:rsidP="00C03E65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03E65" w:rsidRDefault="00C03E65" w:rsidP="00C03E65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676D2" w:rsidRDefault="00A676D2" w:rsidP="00A676D2">
      <w:pPr>
        <w:shd w:val="clear" w:color="auto" w:fill="FFFFFF"/>
        <w:jc w:val="center"/>
        <w:rPr>
          <w:b/>
          <w:sz w:val="24"/>
        </w:rPr>
      </w:pPr>
    </w:p>
    <w:p w:rsidR="00A238B7" w:rsidRPr="001F3C43" w:rsidRDefault="00A238B7" w:rsidP="00A238B7">
      <w:pPr>
        <w:pStyle w:val="a3"/>
        <w:jc w:val="both"/>
        <w:rPr>
          <w:sz w:val="24"/>
          <w:szCs w:val="24"/>
        </w:rPr>
      </w:pPr>
    </w:p>
    <w:p w:rsidR="001F3C43" w:rsidRPr="001F3C43" w:rsidRDefault="001F3C43" w:rsidP="00A238B7">
      <w:pPr>
        <w:pStyle w:val="a3"/>
        <w:rPr>
          <w:sz w:val="24"/>
          <w:szCs w:val="24"/>
        </w:rPr>
      </w:pPr>
    </w:p>
    <w:p w:rsidR="001F3C43" w:rsidRDefault="001F3C43"/>
    <w:sectPr w:rsidR="001F3C43" w:rsidSect="007423F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A" w:rsidRDefault="007D2A4A" w:rsidP="00B4400B">
      <w:r>
        <w:separator/>
      </w:r>
    </w:p>
  </w:endnote>
  <w:endnote w:type="continuationSeparator" w:id="0">
    <w:p w:rsidR="007D2A4A" w:rsidRDefault="007D2A4A" w:rsidP="00B4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67642"/>
      <w:docPartObj>
        <w:docPartGallery w:val="Page Numbers (Bottom of Page)"/>
        <w:docPartUnique/>
      </w:docPartObj>
    </w:sdtPr>
    <w:sdtEndPr/>
    <w:sdtContent>
      <w:p w:rsidR="005D0A7A" w:rsidRDefault="005D0A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BF">
          <w:rPr>
            <w:noProof/>
          </w:rPr>
          <w:t>4</w:t>
        </w:r>
        <w:r>
          <w:fldChar w:fldCharType="end"/>
        </w:r>
      </w:p>
    </w:sdtContent>
  </w:sdt>
  <w:p w:rsidR="005D0A7A" w:rsidRDefault="005D0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A" w:rsidRDefault="007D2A4A" w:rsidP="00B4400B">
      <w:r>
        <w:separator/>
      </w:r>
    </w:p>
  </w:footnote>
  <w:footnote w:type="continuationSeparator" w:id="0">
    <w:p w:rsidR="007D2A4A" w:rsidRDefault="007D2A4A" w:rsidP="00B4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B41691B"/>
    <w:multiLevelType w:val="multilevel"/>
    <w:tmpl w:val="1F1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1A5F79"/>
    <w:multiLevelType w:val="multilevel"/>
    <w:tmpl w:val="0C64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251DDA"/>
    <w:multiLevelType w:val="hybridMultilevel"/>
    <w:tmpl w:val="E59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34313B"/>
    <w:multiLevelType w:val="multilevel"/>
    <w:tmpl w:val="BE5C886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6">
    <w:nsid w:val="41A47F23"/>
    <w:multiLevelType w:val="multilevel"/>
    <w:tmpl w:val="727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D0B680D"/>
    <w:multiLevelType w:val="hybridMultilevel"/>
    <w:tmpl w:val="A87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4A48"/>
    <w:multiLevelType w:val="hybridMultilevel"/>
    <w:tmpl w:val="CD4EA2DE"/>
    <w:lvl w:ilvl="0" w:tplc="8E7814B0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8964188"/>
    <w:multiLevelType w:val="hybridMultilevel"/>
    <w:tmpl w:val="A996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318C"/>
    <w:multiLevelType w:val="multilevel"/>
    <w:tmpl w:val="794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23837F9"/>
    <w:multiLevelType w:val="hybridMultilevel"/>
    <w:tmpl w:val="0AF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62398"/>
    <w:multiLevelType w:val="hybridMultilevel"/>
    <w:tmpl w:val="82E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1078B"/>
    <w:multiLevelType w:val="hybridMultilevel"/>
    <w:tmpl w:val="1B9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77040"/>
    <w:multiLevelType w:val="hybridMultilevel"/>
    <w:tmpl w:val="4A36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5"/>
    <w:rsid w:val="000500EA"/>
    <w:rsid w:val="00107A3C"/>
    <w:rsid w:val="001F3C43"/>
    <w:rsid w:val="00280B6F"/>
    <w:rsid w:val="00285306"/>
    <w:rsid w:val="0028790F"/>
    <w:rsid w:val="003520F1"/>
    <w:rsid w:val="00362057"/>
    <w:rsid w:val="00502B94"/>
    <w:rsid w:val="005379BF"/>
    <w:rsid w:val="005D0A7A"/>
    <w:rsid w:val="00616E66"/>
    <w:rsid w:val="006C2165"/>
    <w:rsid w:val="007423F7"/>
    <w:rsid w:val="00773189"/>
    <w:rsid w:val="007D2A4A"/>
    <w:rsid w:val="00894E72"/>
    <w:rsid w:val="008F184E"/>
    <w:rsid w:val="00912496"/>
    <w:rsid w:val="0092100A"/>
    <w:rsid w:val="009B7410"/>
    <w:rsid w:val="00A051FD"/>
    <w:rsid w:val="00A238B7"/>
    <w:rsid w:val="00A676D2"/>
    <w:rsid w:val="00AA6A67"/>
    <w:rsid w:val="00B33E35"/>
    <w:rsid w:val="00B4400B"/>
    <w:rsid w:val="00C03E65"/>
    <w:rsid w:val="00C463E5"/>
    <w:rsid w:val="00C93659"/>
    <w:rsid w:val="00D34C9A"/>
    <w:rsid w:val="00E96BDE"/>
    <w:rsid w:val="00EE42BD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2B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F3C43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1F3C4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">
    <w:name w:val="заголовок 4"/>
    <w:basedOn w:val="a"/>
    <w:next w:val="a"/>
    <w:rsid w:val="001F3C4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styleId="a3">
    <w:name w:val="List Paragraph"/>
    <w:basedOn w:val="a"/>
    <w:uiPriority w:val="34"/>
    <w:qFormat/>
    <w:rsid w:val="001F3C43"/>
    <w:pPr>
      <w:ind w:left="720"/>
      <w:contextualSpacing/>
    </w:pPr>
  </w:style>
  <w:style w:type="paragraph" w:styleId="2">
    <w:name w:val="Body Text Indent 2"/>
    <w:basedOn w:val="a"/>
    <w:link w:val="20"/>
    <w:rsid w:val="00A238B7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238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238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38B7"/>
    <w:pPr>
      <w:spacing w:after="120"/>
    </w:pPr>
  </w:style>
  <w:style w:type="character" w:customStyle="1" w:styleId="a7">
    <w:name w:val="Основной текст Знак"/>
    <w:basedOn w:val="a0"/>
    <w:link w:val="a6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38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A676D2"/>
    <w:pPr>
      <w:keepNext/>
      <w:autoSpaceDE w:val="0"/>
      <w:autoSpaceDN w:val="0"/>
      <w:jc w:val="center"/>
    </w:pPr>
    <w:rPr>
      <w:szCs w:val="24"/>
    </w:rPr>
  </w:style>
  <w:style w:type="paragraph" w:customStyle="1" w:styleId="24">
    <w:name w:val="Знак2"/>
    <w:basedOn w:val="a"/>
    <w:rsid w:val="00A676D2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67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440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40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uiPriority w:val="99"/>
    <w:unhideWhenUsed/>
    <w:rsid w:val="00EE42BD"/>
    <w:rPr>
      <w:color w:val="0000FF"/>
      <w:u w:val="single"/>
    </w:rPr>
  </w:style>
  <w:style w:type="paragraph" w:styleId="af">
    <w:name w:val="No Spacing"/>
    <w:uiPriority w:val="1"/>
    <w:qFormat/>
    <w:rsid w:val="00C0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2B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F3C43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1F3C4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">
    <w:name w:val="заголовок 4"/>
    <w:basedOn w:val="a"/>
    <w:next w:val="a"/>
    <w:rsid w:val="001F3C4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styleId="a3">
    <w:name w:val="List Paragraph"/>
    <w:basedOn w:val="a"/>
    <w:uiPriority w:val="34"/>
    <w:qFormat/>
    <w:rsid w:val="001F3C43"/>
    <w:pPr>
      <w:ind w:left="720"/>
      <w:contextualSpacing/>
    </w:pPr>
  </w:style>
  <w:style w:type="paragraph" w:styleId="2">
    <w:name w:val="Body Text Indent 2"/>
    <w:basedOn w:val="a"/>
    <w:link w:val="20"/>
    <w:rsid w:val="00A238B7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238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238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38B7"/>
    <w:pPr>
      <w:spacing w:after="120"/>
    </w:pPr>
  </w:style>
  <w:style w:type="character" w:customStyle="1" w:styleId="a7">
    <w:name w:val="Основной текст Знак"/>
    <w:basedOn w:val="a0"/>
    <w:link w:val="a6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38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A676D2"/>
    <w:pPr>
      <w:keepNext/>
      <w:autoSpaceDE w:val="0"/>
      <w:autoSpaceDN w:val="0"/>
      <w:jc w:val="center"/>
    </w:pPr>
    <w:rPr>
      <w:szCs w:val="24"/>
    </w:rPr>
  </w:style>
  <w:style w:type="paragraph" w:customStyle="1" w:styleId="24">
    <w:name w:val="Знак2"/>
    <w:basedOn w:val="a"/>
    <w:rsid w:val="00A676D2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67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440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40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uiPriority w:val="99"/>
    <w:unhideWhenUsed/>
    <w:rsid w:val="00EE42BD"/>
    <w:rPr>
      <w:color w:val="0000FF"/>
      <w:u w:val="single"/>
    </w:rPr>
  </w:style>
  <w:style w:type="paragraph" w:styleId="af">
    <w:name w:val="No Spacing"/>
    <w:uiPriority w:val="1"/>
    <w:qFormat/>
    <w:rsid w:val="00C0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t-inve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5DE3-63D5-4FC3-9916-D671DAB8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Олеговна Пупырева</cp:lastModifiedBy>
  <cp:revision>16</cp:revision>
  <dcterms:created xsi:type="dcterms:W3CDTF">2017-01-30T04:19:00Z</dcterms:created>
  <dcterms:modified xsi:type="dcterms:W3CDTF">2017-02-01T08:50:00Z</dcterms:modified>
</cp:coreProperties>
</file>