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86" w:rsidRPr="00654BC9" w:rsidRDefault="00B07AAA" w:rsidP="00061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BC9">
        <w:rPr>
          <w:rFonts w:ascii="Times New Roman" w:hAnsi="Times New Roman" w:cs="Times New Roman"/>
          <w:b/>
          <w:sz w:val="24"/>
          <w:szCs w:val="24"/>
        </w:rPr>
        <w:t>Информация о реализуемых профессиональных образовательных программах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2008"/>
        <w:gridCol w:w="1219"/>
        <w:gridCol w:w="3119"/>
        <w:gridCol w:w="1276"/>
        <w:gridCol w:w="1275"/>
        <w:gridCol w:w="1858"/>
        <w:gridCol w:w="1460"/>
        <w:gridCol w:w="1643"/>
        <w:gridCol w:w="1654"/>
      </w:tblGrid>
      <w:tr w:rsidR="002E2EBE" w:rsidRPr="00654BC9" w:rsidTr="002E2EBE">
        <w:tc>
          <w:tcPr>
            <w:tcW w:w="2008" w:type="dxa"/>
            <w:vMerge w:val="restart"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19" w:type="dxa"/>
            <w:vMerge w:val="restart"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3119" w:type="dxa"/>
            <w:vMerge w:val="restart"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среднего звена)</w:t>
            </w:r>
          </w:p>
        </w:tc>
        <w:tc>
          <w:tcPr>
            <w:tcW w:w="2551" w:type="dxa"/>
            <w:gridSpan w:val="2"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Нормативный срок</w:t>
            </w:r>
            <w:r w:rsidR="004278B5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858" w:type="dxa"/>
            <w:vMerge w:val="restart"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460" w:type="dxa"/>
            <w:vMerge w:val="restart"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Срок действия аккредитации</w:t>
            </w:r>
          </w:p>
        </w:tc>
        <w:tc>
          <w:tcPr>
            <w:tcW w:w="1643" w:type="dxa"/>
            <w:vMerge w:val="restart"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реализации электронного обучения и дистанционных </w:t>
            </w:r>
            <w:proofErr w:type="gramStart"/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54BC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654" w:type="dxa"/>
            <w:vMerge w:val="restart"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C9">
              <w:rPr>
                <w:rFonts w:ascii="Times New Roman" w:hAnsi="Times New Roman" w:cs="Times New Roman"/>
                <w:sz w:val="20"/>
                <w:szCs w:val="20"/>
              </w:rPr>
              <w:t>Язык, на котором осуществляется обучение</w:t>
            </w:r>
          </w:p>
        </w:tc>
      </w:tr>
      <w:tr w:rsidR="002E2EBE" w:rsidRPr="00654BC9" w:rsidTr="002E2EBE">
        <w:tc>
          <w:tcPr>
            <w:tcW w:w="2008" w:type="dxa"/>
            <w:vMerge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2E2EBE" w:rsidRPr="002E2EBE" w:rsidRDefault="002E2EBE" w:rsidP="0063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E">
              <w:rPr>
                <w:rFonts w:ascii="Times New Roman" w:hAnsi="Times New Roman" w:cs="Times New Roman"/>
                <w:sz w:val="18"/>
                <w:szCs w:val="18"/>
              </w:rPr>
              <w:t>на базе среднего общего образования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2E2EBE" w:rsidRPr="002E2EBE" w:rsidRDefault="002E2EBE" w:rsidP="0063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EBE">
              <w:rPr>
                <w:rFonts w:ascii="Times New Roman" w:hAnsi="Times New Roman" w:cs="Times New Roman"/>
                <w:sz w:val="18"/>
                <w:szCs w:val="18"/>
              </w:rPr>
              <w:t>на базе основного общего образования</w:t>
            </w:r>
          </w:p>
        </w:tc>
        <w:tc>
          <w:tcPr>
            <w:tcW w:w="1858" w:type="dxa"/>
            <w:vMerge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DAEEF3" w:themeFill="accent5" w:themeFillTint="33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EBE" w:rsidRPr="00654BC9" w:rsidTr="007F0B53">
        <w:tc>
          <w:tcPr>
            <w:tcW w:w="2008" w:type="dxa"/>
            <w:vMerge w:val="restart"/>
            <w:vAlign w:val="center"/>
          </w:tcPr>
          <w:p w:rsidR="002E2EBE" w:rsidRPr="00654BC9" w:rsidRDefault="002E2EBE" w:rsidP="006324A3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09.02.05</w:t>
            </w:r>
          </w:p>
        </w:tc>
        <w:tc>
          <w:tcPr>
            <w:tcW w:w="3119" w:type="dxa"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Прикладная информатика (по отраслям)</w:t>
            </w: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858" w:type="dxa"/>
          </w:tcPr>
          <w:p w:rsidR="002E2EBE" w:rsidRPr="00654BC9" w:rsidRDefault="009D340D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2EBE" w:rsidRPr="00654BC9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>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38.02.02</w:t>
            </w:r>
          </w:p>
        </w:tc>
        <w:tc>
          <w:tcPr>
            <w:tcW w:w="3119" w:type="dxa"/>
          </w:tcPr>
          <w:p w:rsidR="002E2EBE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Страховое дело (по отраслям)</w:t>
            </w:r>
          </w:p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3119" w:type="dxa"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654BC9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38.02.03</w:t>
            </w:r>
          </w:p>
        </w:tc>
        <w:tc>
          <w:tcPr>
            <w:tcW w:w="3119" w:type="dxa"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 xml:space="preserve">Операционная деятельность в логистике </w:t>
            </w: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3119" w:type="dxa"/>
          </w:tcPr>
          <w:p w:rsidR="002E2EBE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Коммерция (по отраслям)</w:t>
            </w:r>
          </w:p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38.02.06</w:t>
            </w:r>
          </w:p>
        </w:tc>
        <w:tc>
          <w:tcPr>
            <w:tcW w:w="3119" w:type="dxa"/>
          </w:tcPr>
          <w:p w:rsidR="002E2EBE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Финансы</w:t>
            </w:r>
          </w:p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38.02.07</w:t>
            </w:r>
          </w:p>
        </w:tc>
        <w:tc>
          <w:tcPr>
            <w:tcW w:w="3119" w:type="dxa"/>
          </w:tcPr>
          <w:p w:rsidR="002E2EBE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Банковское дело</w:t>
            </w:r>
          </w:p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119" w:type="dxa"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42.02.01</w:t>
            </w:r>
          </w:p>
        </w:tc>
        <w:tc>
          <w:tcPr>
            <w:tcW w:w="3119" w:type="dxa"/>
          </w:tcPr>
          <w:p w:rsidR="002E2EBE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Реклама</w:t>
            </w:r>
          </w:p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3119" w:type="dxa"/>
          </w:tcPr>
          <w:p w:rsidR="002E2EBE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Туризм</w:t>
            </w:r>
          </w:p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43.02.11</w:t>
            </w:r>
          </w:p>
        </w:tc>
        <w:tc>
          <w:tcPr>
            <w:tcW w:w="3119" w:type="dxa"/>
          </w:tcPr>
          <w:p w:rsidR="002E2EBE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Гостиничный сервис</w:t>
            </w:r>
          </w:p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2E2EBE" w:rsidRPr="00654BC9" w:rsidTr="007F0B53">
        <w:tc>
          <w:tcPr>
            <w:tcW w:w="2008" w:type="dxa"/>
            <w:vMerge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2E2EBE" w:rsidRPr="00654BC9" w:rsidRDefault="002E2EBE" w:rsidP="00205C5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46.02.01</w:t>
            </w:r>
          </w:p>
        </w:tc>
        <w:tc>
          <w:tcPr>
            <w:tcW w:w="3119" w:type="dxa"/>
          </w:tcPr>
          <w:p w:rsidR="002E2EBE" w:rsidRPr="00654BC9" w:rsidRDefault="002E2EBE" w:rsidP="00205C57">
            <w:pPr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276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275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858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460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3" w:type="dxa"/>
            <w:vAlign w:val="center"/>
          </w:tcPr>
          <w:p w:rsidR="002E2EBE" w:rsidRPr="00790B6D" w:rsidRDefault="002E2EBE" w:rsidP="007F0B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54" w:type="dxa"/>
          </w:tcPr>
          <w:p w:rsidR="002E2EBE" w:rsidRPr="00654BC9" w:rsidRDefault="002E2EBE" w:rsidP="00751327">
            <w:pPr>
              <w:jc w:val="center"/>
              <w:rPr>
                <w:rFonts w:ascii="Times New Roman" w:hAnsi="Times New Roman" w:cs="Times New Roman"/>
              </w:rPr>
            </w:pPr>
            <w:r w:rsidRPr="00654BC9">
              <w:rPr>
                <w:rFonts w:ascii="Times New Roman" w:hAnsi="Times New Roman" w:cs="Times New Roman"/>
              </w:rPr>
              <w:t>русский</w:t>
            </w:r>
          </w:p>
        </w:tc>
      </w:tr>
    </w:tbl>
    <w:p w:rsidR="00B07AAA" w:rsidRPr="00654BC9" w:rsidRDefault="00B07AAA"/>
    <w:sectPr w:rsidR="00B07AAA" w:rsidRPr="00654BC9" w:rsidSect="000619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DA0"/>
    <w:multiLevelType w:val="hybridMultilevel"/>
    <w:tmpl w:val="D332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95510"/>
    <w:multiLevelType w:val="hybridMultilevel"/>
    <w:tmpl w:val="58645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617EE4"/>
    <w:multiLevelType w:val="hybridMultilevel"/>
    <w:tmpl w:val="810A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1083"/>
    <w:multiLevelType w:val="hybridMultilevel"/>
    <w:tmpl w:val="D034D5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5B"/>
    <w:rsid w:val="00061986"/>
    <w:rsid w:val="00085028"/>
    <w:rsid w:val="000B776C"/>
    <w:rsid w:val="00203DC9"/>
    <w:rsid w:val="002E2EBE"/>
    <w:rsid w:val="003B6ECC"/>
    <w:rsid w:val="004278B5"/>
    <w:rsid w:val="00500E5B"/>
    <w:rsid w:val="005735C8"/>
    <w:rsid w:val="006324A3"/>
    <w:rsid w:val="00654BC9"/>
    <w:rsid w:val="007372DF"/>
    <w:rsid w:val="00751327"/>
    <w:rsid w:val="00790B6D"/>
    <w:rsid w:val="00792DF9"/>
    <w:rsid w:val="007F0B53"/>
    <w:rsid w:val="009D340D"/>
    <w:rsid w:val="00B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DNomer26</dc:creator>
  <cp:lastModifiedBy>Enomer36</cp:lastModifiedBy>
  <cp:revision>5</cp:revision>
  <cp:lastPrinted>2019-01-23T07:24:00Z</cp:lastPrinted>
  <dcterms:created xsi:type="dcterms:W3CDTF">2019-02-14T05:36:00Z</dcterms:created>
  <dcterms:modified xsi:type="dcterms:W3CDTF">2019-02-14T05:53:00Z</dcterms:modified>
</cp:coreProperties>
</file>